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02" w:rsidRPr="00EB66CE" w:rsidRDefault="002A3902" w:rsidP="002A3902">
      <w:pPr>
        <w:ind w:right="6"/>
        <w:jc w:val="center"/>
        <w:rPr>
          <w:rFonts w:asciiTheme="minorHAnsi" w:hAnsiTheme="minorHAnsi" w:cstheme="minorHAnsi"/>
          <w:sz w:val="36"/>
          <w:szCs w:val="36"/>
        </w:rPr>
      </w:pPr>
      <w:bookmarkStart w:id="0" w:name="page1"/>
      <w:bookmarkEnd w:id="0"/>
      <w:r w:rsidRPr="00EB66CE">
        <w:rPr>
          <w:rFonts w:asciiTheme="minorHAnsi" w:eastAsia="Calibri" w:hAnsiTheme="minorHAnsi" w:cstheme="minorHAnsi"/>
          <w:noProof/>
          <w:sz w:val="36"/>
          <w:szCs w:val="36"/>
        </w:rPr>
        <w:drawing>
          <wp:anchor distT="0" distB="0" distL="114300" distR="114300" simplePos="0" relativeHeight="251666944" behindDoc="1" locked="0" layoutInCell="1" allowOverlap="1" wp14:anchorId="0420B09C" wp14:editId="752411EE">
            <wp:simplePos x="0" y="0"/>
            <wp:positionH relativeFrom="margin">
              <wp:align>left</wp:align>
            </wp:positionH>
            <wp:positionV relativeFrom="margin">
              <wp:align>top</wp:align>
            </wp:positionV>
            <wp:extent cx="846455" cy="586740"/>
            <wp:effectExtent l="0" t="0" r="0" b="381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ZS_LEDNICE_final_RGB-sca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6455" cy="586740"/>
                    </a:xfrm>
                    <a:prstGeom prst="rect">
                      <a:avLst/>
                    </a:prstGeom>
                  </pic:spPr>
                </pic:pic>
              </a:graphicData>
            </a:graphic>
            <wp14:sizeRelH relativeFrom="page">
              <wp14:pctWidth>0</wp14:pctWidth>
            </wp14:sizeRelH>
            <wp14:sizeRelV relativeFrom="page">
              <wp14:pctHeight>0</wp14:pctHeight>
            </wp14:sizeRelV>
          </wp:anchor>
        </w:drawing>
      </w:r>
      <w:r w:rsidRPr="00EB66CE">
        <w:rPr>
          <w:rFonts w:asciiTheme="minorHAnsi" w:eastAsia="Calibri" w:hAnsiTheme="minorHAnsi" w:cstheme="minorHAnsi"/>
          <w:sz w:val="36"/>
          <w:szCs w:val="36"/>
        </w:rPr>
        <w:t>Základní škola Lednice, okres Břeclav</w:t>
      </w:r>
    </w:p>
    <w:p w:rsidR="002A3902" w:rsidRPr="00EB66CE" w:rsidRDefault="002A3902" w:rsidP="002A3902">
      <w:pPr>
        <w:ind w:right="-13"/>
        <w:jc w:val="center"/>
        <w:rPr>
          <w:rFonts w:asciiTheme="minorHAnsi" w:hAnsiTheme="minorHAnsi" w:cstheme="minorHAnsi"/>
          <w:sz w:val="36"/>
          <w:szCs w:val="36"/>
        </w:rPr>
      </w:pPr>
      <w:r w:rsidRPr="00EB66CE">
        <w:rPr>
          <w:rFonts w:asciiTheme="minorHAnsi" w:eastAsia="Calibri" w:hAnsiTheme="minorHAnsi" w:cstheme="minorHAnsi"/>
          <w:sz w:val="36"/>
          <w:szCs w:val="36"/>
        </w:rPr>
        <w:t>Břeclavská 510, 691 44 Lednice</w:t>
      </w:r>
    </w:p>
    <w:p w:rsidR="00F354B6" w:rsidRDefault="00F354B6">
      <w:pPr>
        <w:spacing w:line="200" w:lineRule="exact"/>
        <w:rPr>
          <w:sz w:val="24"/>
          <w:szCs w:val="24"/>
        </w:rPr>
      </w:pPr>
    </w:p>
    <w:p w:rsidR="00F354B6" w:rsidRDefault="00F354B6">
      <w:pPr>
        <w:spacing w:line="200" w:lineRule="exact"/>
        <w:rPr>
          <w:sz w:val="24"/>
          <w:szCs w:val="24"/>
        </w:rPr>
      </w:pPr>
    </w:p>
    <w:p w:rsidR="00F354B6" w:rsidRDefault="00F354B6">
      <w:pPr>
        <w:spacing w:line="200" w:lineRule="exact"/>
        <w:rPr>
          <w:sz w:val="24"/>
          <w:szCs w:val="24"/>
        </w:rPr>
      </w:pPr>
    </w:p>
    <w:p w:rsidR="00F354B6" w:rsidRDefault="00F354B6">
      <w:pPr>
        <w:spacing w:line="200" w:lineRule="exact"/>
        <w:rPr>
          <w:sz w:val="24"/>
          <w:szCs w:val="24"/>
        </w:rPr>
      </w:pPr>
    </w:p>
    <w:p w:rsidR="002A3902" w:rsidRDefault="002A3902" w:rsidP="002A3902">
      <w:pPr>
        <w:spacing w:line="20" w:lineRule="exact"/>
        <w:rPr>
          <w:sz w:val="24"/>
          <w:szCs w:val="24"/>
        </w:rPr>
      </w:pPr>
    </w:p>
    <w:p w:rsidR="00F354B6" w:rsidRDefault="00F354B6">
      <w:pPr>
        <w:spacing w:line="200" w:lineRule="exact"/>
        <w:rPr>
          <w:sz w:val="24"/>
          <w:szCs w:val="24"/>
        </w:rPr>
      </w:pPr>
    </w:p>
    <w:p w:rsidR="002A3902" w:rsidRDefault="002A3902" w:rsidP="002A3902">
      <w:pPr>
        <w:ind w:right="299"/>
        <w:jc w:val="center"/>
        <w:rPr>
          <w:rFonts w:eastAsia="Times New Roman"/>
          <w:b/>
          <w:bCs/>
          <w:sz w:val="36"/>
          <w:szCs w:val="36"/>
        </w:rPr>
      </w:pPr>
    </w:p>
    <w:p w:rsidR="002A3902" w:rsidRDefault="002A3902" w:rsidP="002A3902">
      <w:pPr>
        <w:ind w:right="299"/>
        <w:jc w:val="center"/>
        <w:rPr>
          <w:rFonts w:eastAsia="Times New Roman"/>
          <w:b/>
          <w:bCs/>
          <w:sz w:val="36"/>
          <w:szCs w:val="36"/>
        </w:rPr>
      </w:pPr>
    </w:p>
    <w:p w:rsidR="002A3902" w:rsidRDefault="002A3902" w:rsidP="002A3902">
      <w:pPr>
        <w:ind w:right="299"/>
        <w:jc w:val="center"/>
        <w:rPr>
          <w:rFonts w:eastAsia="Times New Roman"/>
          <w:b/>
          <w:bCs/>
          <w:sz w:val="36"/>
          <w:szCs w:val="36"/>
        </w:rPr>
      </w:pPr>
    </w:p>
    <w:p w:rsidR="002A3902" w:rsidRDefault="002A3902" w:rsidP="002A3902">
      <w:pPr>
        <w:ind w:right="299"/>
        <w:jc w:val="center"/>
        <w:rPr>
          <w:rFonts w:eastAsia="Times New Roman"/>
          <w:b/>
          <w:bCs/>
          <w:sz w:val="36"/>
          <w:szCs w:val="36"/>
        </w:rPr>
      </w:pPr>
    </w:p>
    <w:p w:rsidR="002A3902" w:rsidRDefault="002A3902" w:rsidP="002A3902">
      <w:pPr>
        <w:ind w:right="299"/>
        <w:jc w:val="center"/>
        <w:rPr>
          <w:rFonts w:eastAsia="Times New Roman"/>
          <w:b/>
          <w:bCs/>
          <w:sz w:val="36"/>
          <w:szCs w:val="36"/>
        </w:rPr>
      </w:pPr>
    </w:p>
    <w:p w:rsidR="002A3902" w:rsidRPr="002A3902" w:rsidRDefault="002A3902" w:rsidP="002A3902">
      <w:pPr>
        <w:ind w:right="299"/>
        <w:jc w:val="center"/>
        <w:rPr>
          <w:rFonts w:asciiTheme="minorHAnsi" w:eastAsia="Times New Roman" w:hAnsiTheme="minorHAnsi" w:cstheme="minorHAnsi"/>
          <w:b/>
          <w:bCs/>
          <w:sz w:val="36"/>
          <w:szCs w:val="36"/>
        </w:rPr>
      </w:pPr>
      <w:r w:rsidRPr="002A3902">
        <w:rPr>
          <w:rFonts w:asciiTheme="minorHAnsi" w:eastAsia="Times New Roman" w:hAnsiTheme="minorHAnsi" w:cstheme="minorHAnsi"/>
          <w:b/>
          <w:bCs/>
          <w:sz w:val="36"/>
          <w:szCs w:val="36"/>
        </w:rPr>
        <w:t>Školní program proti šikanování</w:t>
      </w:r>
    </w:p>
    <w:p w:rsidR="002A3902" w:rsidRDefault="002A3902" w:rsidP="002A3902">
      <w:pPr>
        <w:ind w:right="299"/>
        <w:jc w:val="center"/>
        <w:rPr>
          <w:rFonts w:eastAsia="Times New Roman"/>
          <w:b/>
          <w:bCs/>
          <w:sz w:val="36"/>
          <w:szCs w:val="36"/>
        </w:rPr>
      </w:pPr>
    </w:p>
    <w:p w:rsidR="00F354B6" w:rsidRDefault="00F354B6">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rFonts w:eastAsia="Times New Roman"/>
          <w:sz w:val="20"/>
          <w:szCs w:val="20"/>
        </w:rPr>
      </w:pPr>
    </w:p>
    <w:p w:rsidR="002A3902" w:rsidRDefault="002A3902">
      <w:pPr>
        <w:spacing w:line="200" w:lineRule="exact"/>
        <w:rPr>
          <w:sz w:val="24"/>
          <w:szCs w:val="24"/>
        </w:rPr>
      </w:pPr>
    </w:p>
    <w:p w:rsidR="00F354B6" w:rsidRDefault="00F354B6">
      <w:pPr>
        <w:spacing w:line="200" w:lineRule="exact"/>
        <w:rPr>
          <w:sz w:val="24"/>
          <w:szCs w:val="24"/>
        </w:rPr>
      </w:pPr>
    </w:p>
    <w:p w:rsidR="00F354B6" w:rsidRDefault="00F354B6">
      <w:pPr>
        <w:spacing w:line="200" w:lineRule="exact"/>
        <w:rPr>
          <w:sz w:val="24"/>
          <w:szCs w:val="24"/>
        </w:rPr>
      </w:pPr>
    </w:p>
    <w:p w:rsidR="00F354B6" w:rsidRDefault="00F354B6">
      <w:pPr>
        <w:spacing w:line="200" w:lineRule="exact"/>
        <w:rPr>
          <w:sz w:val="24"/>
          <w:szCs w:val="24"/>
        </w:rPr>
      </w:pPr>
    </w:p>
    <w:p w:rsidR="002A3902" w:rsidRDefault="002A3902">
      <w:pPr>
        <w:spacing w:line="200" w:lineRule="exact"/>
        <w:rPr>
          <w:sz w:val="24"/>
          <w:szCs w:val="24"/>
        </w:rPr>
      </w:pPr>
    </w:p>
    <w:p w:rsidR="002A3902" w:rsidRDefault="002A3902">
      <w:pPr>
        <w:spacing w:line="200" w:lineRule="exact"/>
        <w:rPr>
          <w:sz w:val="24"/>
          <w:szCs w:val="24"/>
        </w:rPr>
      </w:pPr>
    </w:p>
    <w:p w:rsidR="002A3902" w:rsidRDefault="002A3902">
      <w:pPr>
        <w:spacing w:line="200" w:lineRule="exact"/>
        <w:rPr>
          <w:sz w:val="24"/>
          <w:szCs w:val="24"/>
        </w:rPr>
      </w:pPr>
    </w:p>
    <w:p w:rsidR="002A3902" w:rsidRDefault="002A3902">
      <w:pPr>
        <w:spacing w:line="200" w:lineRule="exact"/>
        <w:rPr>
          <w:sz w:val="24"/>
          <w:szCs w:val="24"/>
        </w:rPr>
      </w:pPr>
    </w:p>
    <w:p w:rsidR="002A3902" w:rsidRDefault="002A3902">
      <w:pPr>
        <w:spacing w:line="200" w:lineRule="exact"/>
        <w:rPr>
          <w:sz w:val="24"/>
          <w:szCs w:val="24"/>
        </w:rPr>
      </w:pPr>
    </w:p>
    <w:p w:rsidR="002A3902" w:rsidRDefault="002A3902">
      <w:pPr>
        <w:spacing w:line="200" w:lineRule="exact"/>
        <w:rPr>
          <w:sz w:val="24"/>
          <w:szCs w:val="24"/>
        </w:rPr>
      </w:pPr>
    </w:p>
    <w:p w:rsidR="002A3902" w:rsidRDefault="002A3902">
      <w:pPr>
        <w:rPr>
          <w:sz w:val="24"/>
          <w:szCs w:val="24"/>
        </w:rPr>
      </w:pPr>
      <w:bookmarkStart w:id="1" w:name="_GoBack"/>
      <w:bookmarkEnd w:id="1"/>
      <w:r>
        <w:rPr>
          <w:sz w:val="24"/>
          <w:szCs w:val="24"/>
        </w:rPr>
        <w:br w:type="page"/>
      </w:r>
    </w:p>
    <w:p w:rsidR="00F354B6" w:rsidRPr="002A3902" w:rsidRDefault="00C238DC">
      <w:pPr>
        <w:rPr>
          <w:rFonts w:asciiTheme="minorHAnsi" w:hAnsiTheme="minorHAnsi" w:cstheme="minorHAnsi"/>
          <w:sz w:val="20"/>
          <w:szCs w:val="20"/>
        </w:rPr>
      </w:pPr>
      <w:bookmarkStart w:id="2" w:name="page2"/>
      <w:bookmarkEnd w:id="2"/>
      <w:r w:rsidRPr="002A3902">
        <w:rPr>
          <w:rFonts w:asciiTheme="minorHAnsi" w:eastAsia="Times New Roman" w:hAnsiTheme="minorHAnsi" w:cstheme="minorHAnsi"/>
          <w:b/>
          <w:bCs/>
          <w:sz w:val="28"/>
          <w:szCs w:val="28"/>
        </w:rPr>
        <w:lastRenderedPageBreak/>
        <w:t>Obsah</w:t>
      </w:r>
    </w:p>
    <w:p w:rsidR="00F354B6" w:rsidRDefault="00F354B6">
      <w:pPr>
        <w:spacing w:line="200" w:lineRule="exact"/>
        <w:rPr>
          <w:sz w:val="20"/>
          <w:szCs w:val="20"/>
        </w:rPr>
      </w:pPr>
    </w:p>
    <w:p w:rsidR="00F354B6" w:rsidRDefault="00F354B6">
      <w:pPr>
        <w:spacing w:line="354" w:lineRule="exact"/>
        <w:rPr>
          <w:sz w:val="20"/>
          <w:szCs w:val="20"/>
        </w:rPr>
      </w:pPr>
    </w:p>
    <w:p w:rsidR="00F354B6" w:rsidRDefault="00510613">
      <w:pPr>
        <w:tabs>
          <w:tab w:val="left" w:leader="dot" w:pos="8940"/>
        </w:tabs>
        <w:rPr>
          <w:rFonts w:eastAsia="Times New Roman"/>
        </w:rPr>
      </w:pPr>
      <w:hyperlink w:anchor="page3">
        <w:r w:rsidR="00C238DC">
          <w:rPr>
            <w:rFonts w:eastAsia="Times New Roman"/>
          </w:rPr>
          <w:t>Úvod</w:t>
        </w:r>
      </w:hyperlink>
      <w:r w:rsidR="00C238DC">
        <w:rPr>
          <w:rFonts w:eastAsia="Times New Roman"/>
        </w:rPr>
        <w:tab/>
      </w:r>
      <w:hyperlink w:anchor="page3">
        <w:r w:rsidR="00C238DC">
          <w:rPr>
            <w:rFonts w:eastAsia="Times New Roman"/>
          </w:rPr>
          <w:t>3</w:t>
        </w:r>
      </w:hyperlink>
    </w:p>
    <w:p w:rsidR="00F354B6" w:rsidRDefault="00F354B6">
      <w:pPr>
        <w:spacing w:line="237" w:lineRule="exact"/>
        <w:rPr>
          <w:sz w:val="20"/>
          <w:szCs w:val="20"/>
        </w:rPr>
      </w:pPr>
    </w:p>
    <w:p w:rsidR="00F354B6" w:rsidRDefault="00510613">
      <w:pPr>
        <w:tabs>
          <w:tab w:val="left" w:leader="dot" w:pos="8940"/>
        </w:tabs>
        <w:rPr>
          <w:rFonts w:eastAsia="Times New Roman"/>
        </w:rPr>
      </w:pPr>
      <w:hyperlink w:anchor="page3">
        <w:r w:rsidR="00C238DC">
          <w:rPr>
            <w:rFonts w:eastAsia="Times New Roman"/>
          </w:rPr>
          <w:t>Cíl programu</w:t>
        </w:r>
      </w:hyperlink>
      <w:r w:rsidR="00C238DC">
        <w:rPr>
          <w:rFonts w:eastAsia="Times New Roman"/>
        </w:rPr>
        <w:tab/>
      </w:r>
      <w:hyperlink w:anchor="page3">
        <w:r w:rsidR="00C238DC">
          <w:rPr>
            <w:rFonts w:eastAsia="Times New Roman"/>
          </w:rPr>
          <w:t>3</w:t>
        </w:r>
      </w:hyperlink>
    </w:p>
    <w:p w:rsidR="00F354B6" w:rsidRDefault="00F354B6">
      <w:pPr>
        <w:spacing w:line="239" w:lineRule="exact"/>
        <w:rPr>
          <w:sz w:val="20"/>
          <w:szCs w:val="20"/>
        </w:rPr>
      </w:pPr>
    </w:p>
    <w:p w:rsidR="00F354B6" w:rsidRDefault="00510613">
      <w:pPr>
        <w:tabs>
          <w:tab w:val="left" w:leader="dot" w:pos="8940"/>
        </w:tabs>
        <w:rPr>
          <w:rFonts w:eastAsia="Times New Roman"/>
        </w:rPr>
      </w:pPr>
      <w:hyperlink w:anchor="page3">
        <w:r w:rsidR="00C238DC">
          <w:rPr>
            <w:rFonts w:eastAsia="Times New Roman"/>
          </w:rPr>
          <w:t>Odpovědnost za plnění programu</w:t>
        </w:r>
      </w:hyperlink>
      <w:r w:rsidR="00C238DC">
        <w:rPr>
          <w:rFonts w:eastAsia="Times New Roman"/>
        </w:rPr>
        <w:tab/>
      </w:r>
      <w:hyperlink w:anchor="page3">
        <w:r w:rsidR="00C238DC">
          <w:rPr>
            <w:rFonts w:eastAsia="Times New Roman"/>
          </w:rPr>
          <w:t>3</w:t>
        </w:r>
      </w:hyperlink>
    </w:p>
    <w:p w:rsidR="00F354B6" w:rsidRDefault="00F354B6">
      <w:pPr>
        <w:spacing w:line="237" w:lineRule="exact"/>
        <w:rPr>
          <w:sz w:val="20"/>
          <w:szCs w:val="20"/>
        </w:rPr>
      </w:pPr>
    </w:p>
    <w:p w:rsidR="00F354B6" w:rsidRDefault="00510613">
      <w:pPr>
        <w:tabs>
          <w:tab w:val="left" w:leader="dot" w:pos="8940"/>
        </w:tabs>
        <w:rPr>
          <w:rFonts w:eastAsia="Times New Roman"/>
        </w:rPr>
      </w:pPr>
      <w:hyperlink w:anchor="page4">
        <w:r w:rsidR="00C238DC">
          <w:rPr>
            <w:rFonts w:eastAsia="Times New Roman"/>
          </w:rPr>
          <w:t>Co je a co není šikana</w:t>
        </w:r>
      </w:hyperlink>
      <w:r w:rsidR="00C238DC">
        <w:rPr>
          <w:rFonts w:eastAsia="Times New Roman"/>
        </w:rPr>
        <w:tab/>
      </w:r>
      <w:hyperlink w:anchor="page4">
        <w:r w:rsidR="00C238DC">
          <w:rPr>
            <w:rFonts w:eastAsia="Times New Roman"/>
          </w:rPr>
          <w:t>4</w:t>
        </w:r>
      </w:hyperlink>
    </w:p>
    <w:p w:rsidR="00F354B6" w:rsidRDefault="00F354B6">
      <w:pPr>
        <w:spacing w:line="239" w:lineRule="exact"/>
        <w:rPr>
          <w:sz w:val="20"/>
          <w:szCs w:val="20"/>
        </w:rPr>
      </w:pPr>
    </w:p>
    <w:p w:rsidR="00F354B6" w:rsidRDefault="00510613">
      <w:pPr>
        <w:tabs>
          <w:tab w:val="left" w:leader="dot" w:pos="8940"/>
        </w:tabs>
        <w:rPr>
          <w:rFonts w:eastAsia="Times New Roman"/>
        </w:rPr>
      </w:pPr>
      <w:hyperlink w:anchor="page4">
        <w:r w:rsidR="00C238DC">
          <w:rPr>
            <w:rFonts w:eastAsia="Times New Roman"/>
          </w:rPr>
          <w:t>Znaky šikany</w:t>
        </w:r>
      </w:hyperlink>
      <w:r w:rsidR="00C238DC">
        <w:rPr>
          <w:rFonts w:eastAsia="Times New Roman"/>
        </w:rPr>
        <w:tab/>
      </w:r>
      <w:hyperlink w:anchor="page4">
        <w:r w:rsidR="000605F1">
          <w:rPr>
            <w:rFonts w:eastAsia="Times New Roman"/>
          </w:rPr>
          <w:t>5</w:t>
        </w:r>
      </w:hyperlink>
    </w:p>
    <w:p w:rsidR="00F354B6" w:rsidRDefault="00F354B6">
      <w:pPr>
        <w:spacing w:line="239" w:lineRule="exact"/>
        <w:rPr>
          <w:sz w:val="20"/>
          <w:szCs w:val="20"/>
        </w:rPr>
      </w:pPr>
    </w:p>
    <w:p w:rsidR="00F354B6" w:rsidRDefault="00510613">
      <w:pPr>
        <w:tabs>
          <w:tab w:val="left" w:leader="dot" w:pos="8940"/>
        </w:tabs>
        <w:rPr>
          <w:rFonts w:eastAsia="Times New Roman"/>
        </w:rPr>
      </w:pPr>
      <w:hyperlink w:anchor="page5">
        <w:r w:rsidR="00C238DC">
          <w:rPr>
            <w:rFonts w:eastAsia="Times New Roman"/>
          </w:rPr>
          <w:t>Stadia šikany</w:t>
        </w:r>
      </w:hyperlink>
      <w:r w:rsidR="00C238DC">
        <w:rPr>
          <w:rFonts w:eastAsia="Times New Roman"/>
        </w:rPr>
        <w:tab/>
      </w:r>
      <w:hyperlink w:anchor="page5">
        <w:r w:rsidR="000605F1">
          <w:rPr>
            <w:rFonts w:eastAsia="Times New Roman"/>
          </w:rPr>
          <w:t>6</w:t>
        </w:r>
      </w:hyperlink>
    </w:p>
    <w:p w:rsidR="00F354B6" w:rsidRDefault="00F354B6">
      <w:pPr>
        <w:spacing w:line="237" w:lineRule="exact"/>
        <w:rPr>
          <w:sz w:val="20"/>
          <w:szCs w:val="20"/>
        </w:rPr>
      </w:pPr>
    </w:p>
    <w:p w:rsidR="00F354B6" w:rsidRDefault="00510613">
      <w:pPr>
        <w:tabs>
          <w:tab w:val="left" w:leader="dot" w:pos="8940"/>
        </w:tabs>
        <w:rPr>
          <w:rFonts w:eastAsia="Times New Roman"/>
        </w:rPr>
      </w:pPr>
      <w:hyperlink w:anchor="page7">
        <w:r w:rsidR="00C238DC">
          <w:rPr>
            <w:rFonts w:eastAsia="Times New Roman"/>
          </w:rPr>
          <w:t>Prevence šikany</w:t>
        </w:r>
      </w:hyperlink>
      <w:r w:rsidR="00C238DC">
        <w:rPr>
          <w:rFonts w:eastAsia="Times New Roman"/>
        </w:rPr>
        <w:tab/>
      </w:r>
      <w:hyperlink w:anchor="page7">
        <w:r w:rsidR="000605F1">
          <w:rPr>
            <w:rFonts w:eastAsia="Times New Roman"/>
          </w:rPr>
          <w:t>8</w:t>
        </w:r>
      </w:hyperlink>
    </w:p>
    <w:p w:rsidR="00F354B6" w:rsidRDefault="00F354B6">
      <w:pPr>
        <w:spacing w:line="240" w:lineRule="exact"/>
        <w:rPr>
          <w:sz w:val="20"/>
          <w:szCs w:val="20"/>
        </w:rPr>
      </w:pPr>
    </w:p>
    <w:p w:rsidR="00F354B6" w:rsidRDefault="00510613">
      <w:pPr>
        <w:tabs>
          <w:tab w:val="left" w:leader="dot" w:pos="8940"/>
        </w:tabs>
        <w:rPr>
          <w:rFonts w:eastAsia="Times New Roman"/>
        </w:rPr>
      </w:pPr>
      <w:hyperlink w:anchor="page9">
        <w:r w:rsidR="00C238DC">
          <w:rPr>
            <w:rFonts w:eastAsia="Times New Roman"/>
          </w:rPr>
          <w:t>Aktivity školy v prevenci proti šikaně</w:t>
        </w:r>
      </w:hyperlink>
      <w:r w:rsidR="000605F1">
        <w:rPr>
          <w:rFonts w:eastAsia="Times New Roman"/>
        </w:rPr>
        <w:t>…………………………………………………………………10</w:t>
      </w:r>
    </w:p>
    <w:p w:rsidR="00F354B6" w:rsidRDefault="00F354B6">
      <w:pPr>
        <w:spacing w:line="237" w:lineRule="exact"/>
        <w:rPr>
          <w:sz w:val="20"/>
          <w:szCs w:val="20"/>
        </w:rPr>
      </w:pPr>
    </w:p>
    <w:p w:rsidR="00F354B6" w:rsidRDefault="00510613">
      <w:pPr>
        <w:tabs>
          <w:tab w:val="left" w:leader="dot" w:pos="8820"/>
        </w:tabs>
        <w:rPr>
          <w:rFonts w:eastAsia="Times New Roman"/>
        </w:rPr>
      </w:pPr>
      <w:hyperlink w:anchor="page9">
        <w:r w:rsidR="00C238DC">
          <w:rPr>
            <w:rFonts w:eastAsia="Times New Roman"/>
          </w:rPr>
          <w:t>Šikana zaměřená na učitele</w:t>
        </w:r>
      </w:hyperlink>
      <w:r w:rsidR="00C238DC">
        <w:rPr>
          <w:rFonts w:eastAsia="Times New Roman"/>
        </w:rPr>
        <w:tab/>
      </w:r>
      <w:hyperlink w:anchor="page9">
        <w:r w:rsidR="000605F1">
          <w:rPr>
            <w:rFonts w:eastAsia="Times New Roman"/>
          </w:rPr>
          <w:t>11</w:t>
        </w:r>
      </w:hyperlink>
    </w:p>
    <w:p w:rsidR="00F354B6" w:rsidRDefault="00F354B6">
      <w:pPr>
        <w:spacing w:line="239" w:lineRule="exact"/>
        <w:rPr>
          <w:sz w:val="20"/>
          <w:szCs w:val="20"/>
        </w:rPr>
      </w:pPr>
    </w:p>
    <w:p w:rsidR="00F354B6" w:rsidRDefault="00510613">
      <w:pPr>
        <w:tabs>
          <w:tab w:val="left" w:leader="dot" w:pos="8820"/>
        </w:tabs>
        <w:rPr>
          <w:rFonts w:eastAsia="Times New Roman"/>
        </w:rPr>
      </w:pPr>
      <w:hyperlink w:anchor="page11">
        <w:proofErr w:type="spellStart"/>
        <w:r w:rsidR="00C238DC">
          <w:rPr>
            <w:rFonts w:eastAsia="Times New Roman"/>
          </w:rPr>
          <w:t>Kyberšikana</w:t>
        </w:r>
        <w:proofErr w:type="spellEnd"/>
      </w:hyperlink>
      <w:r w:rsidR="00C238DC">
        <w:rPr>
          <w:rFonts w:eastAsia="Times New Roman"/>
        </w:rPr>
        <w:tab/>
      </w:r>
      <w:hyperlink w:anchor="page11">
        <w:r w:rsidR="000605F1">
          <w:rPr>
            <w:rFonts w:eastAsia="Times New Roman"/>
          </w:rPr>
          <w:t>12</w:t>
        </w:r>
      </w:hyperlink>
    </w:p>
    <w:p w:rsidR="00F354B6" w:rsidRDefault="00F354B6">
      <w:pPr>
        <w:spacing w:line="239" w:lineRule="exact"/>
        <w:rPr>
          <w:sz w:val="20"/>
          <w:szCs w:val="20"/>
        </w:rPr>
      </w:pPr>
    </w:p>
    <w:p w:rsidR="00F354B6" w:rsidRDefault="00510613">
      <w:pPr>
        <w:tabs>
          <w:tab w:val="left" w:leader="dot" w:pos="8820"/>
        </w:tabs>
        <w:rPr>
          <w:rFonts w:eastAsia="Times New Roman"/>
        </w:rPr>
      </w:pPr>
      <w:hyperlink w:anchor="page13">
        <w:r w:rsidR="00C238DC">
          <w:rPr>
            <w:rFonts w:eastAsia="Times New Roman"/>
          </w:rPr>
          <w:t>Výchovná opatření</w:t>
        </w:r>
      </w:hyperlink>
      <w:r w:rsidR="00C238DC">
        <w:rPr>
          <w:rFonts w:eastAsia="Times New Roman"/>
        </w:rPr>
        <w:tab/>
      </w:r>
      <w:hyperlink w:anchor="page13">
        <w:r w:rsidR="00747F6B">
          <w:rPr>
            <w:rFonts w:eastAsia="Times New Roman"/>
          </w:rPr>
          <w:t>14</w:t>
        </w:r>
      </w:hyperlink>
    </w:p>
    <w:p w:rsidR="00F354B6" w:rsidRDefault="00F354B6">
      <w:pPr>
        <w:spacing w:line="239" w:lineRule="exact"/>
        <w:rPr>
          <w:sz w:val="20"/>
          <w:szCs w:val="20"/>
        </w:rPr>
      </w:pPr>
    </w:p>
    <w:p w:rsidR="00F354B6" w:rsidRDefault="00510613">
      <w:pPr>
        <w:tabs>
          <w:tab w:val="left" w:leader="dot" w:pos="8820"/>
        </w:tabs>
        <w:rPr>
          <w:rFonts w:eastAsia="Times New Roman"/>
        </w:rPr>
      </w:pPr>
      <w:hyperlink w:anchor="page15">
        <w:r w:rsidR="00C238DC">
          <w:rPr>
            <w:rFonts w:eastAsia="Times New Roman"/>
          </w:rPr>
          <w:t>Použitá literatura, webové stránky</w:t>
        </w:r>
      </w:hyperlink>
      <w:r w:rsidR="00C238DC">
        <w:rPr>
          <w:rFonts w:eastAsia="Times New Roman"/>
        </w:rPr>
        <w:tab/>
      </w:r>
      <w:hyperlink w:anchor="page15">
        <w:r w:rsidR="00747F6B">
          <w:rPr>
            <w:rFonts w:eastAsia="Times New Roman"/>
          </w:rPr>
          <w:t>16</w:t>
        </w:r>
      </w:hyperlink>
    </w:p>
    <w:p w:rsidR="00F354B6" w:rsidRDefault="00F354B6">
      <w:pPr>
        <w:spacing w:line="239" w:lineRule="exact"/>
        <w:rPr>
          <w:sz w:val="20"/>
          <w:szCs w:val="20"/>
        </w:rPr>
      </w:pPr>
    </w:p>
    <w:p w:rsidR="00F354B6" w:rsidRDefault="00960358">
      <w:pPr>
        <w:tabs>
          <w:tab w:val="left" w:leader="dot" w:pos="8820"/>
        </w:tabs>
        <w:rPr>
          <w:rFonts w:eastAsia="Times New Roman"/>
        </w:rPr>
      </w:pPr>
      <w:hyperlink w:anchor="page15">
        <w:r w:rsidR="00C238DC">
          <w:rPr>
            <w:rFonts w:eastAsia="Times New Roman"/>
          </w:rPr>
          <w:t>Kontakty</w:t>
        </w:r>
      </w:hyperlink>
      <w:r w:rsidR="00C238DC">
        <w:rPr>
          <w:rFonts w:eastAsia="Times New Roman"/>
        </w:rPr>
        <w:tab/>
      </w:r>
      <w:r w:rsidR="00747F6B">
        <w:t>16</w:t>
      </w: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86" w:lineRule="exact"/>
        <w:rPr>
          <w:sz w:val="20"/>
          <w:szCs w:val="20"/>
        </w:rPr>
      </w:pPr>
    </w:p>
    <w:p w:rsidR="00744C8F" w:rsidRDefault="00744C8F">
      <w:pPr>
        <w:rPr>
          <w:rFonts w:ascii="Calibri" w:eastAsia="Calibri" w:hAnsi="Calibri" w:cs="Calibri"/>
        </w:rPr>
      </w:pPr>
      <w:bookmarkStart w:id="3" w:name="page3"/>
      <w:bookmarkEnd w:id="3"/>
      <w:r>
        <w:rPr>
          <w:rFonts w:ascii="Calibri" w:eastAsia="Calibri" w:hAnsi="Calibri" w:cs="Calibri"/>
        </w:rPr>
        <w:br w:type="page"/>
      </w:r>
    </w:p>
    <w:p w:rsidR="00F354B6" w:rsidRPr="00744C8F" w:rsidRDefault="00C238DC" w:rsidP="002A3902">
      <w:pPr>
        <w:spacing w:line="360" w:lineRule="auto"/>
        <w:rPr>
          <w:rFonts w:asciiTheme="minorHAnsi" w:hAnsiTheme="minorHAnsi" w:cstheme="minorHAnsi"/>
          <w:sz w:val="32"/>
          <w:szCs w:val="32"/>
        </w:rPr>
      </w:pPr>
      <w:r w:rsidRPr="00744C8F">
        <w:rPr>
          <w:rFonts w:asciiTheme="minorHAnsi" w:eastAsia="Cambria" w:hAnsiTheme="minorHAnsi" w:cstheme="minorHAnsi"/>
          <w:b/>
          <w:bCs/>
          <w:sz w:val="32"/>
          <w:szCs w:val="32"/>
        </w:rPr>
        <w:lastRenderedPageBreak/>
        <w:t>Úvod</w:t>
      </w:r>
    </w:p>
    <w:p w:rsidR="00F354B6" w:rsidRDefault="00F354B6" w:rsidP="002A3902">
      <w:pPr>
        <w:spacing w:line="360" w:lineRule="auto"/>
        <w:rPr>
          <w:sz w:val="20"/>
          <w:szCs w:val="20"/>
        </w:rPr>
      </w:pPr>
    </w:p>
    <w:p w:rsidR="00F354B6" w:rsidRDefault="00C238DC" w:rsidP="002A3902">
      <w:pPr>
        <w:spacing w:line="360" w:lineRule="auto"/>
        <w:ind w:firstLine="720"/>
        <w:jc w:val="both"/>
        <w:rPr>
          <w:sz w:val="20"/>
          <w:szCs w:val="20"/>
        </w:rPr>
      </w:pPr>
      <w:r>
        <w:rPr>
          <w:rFonts w:eastAsia="Times New Roman"/>
          <w:sz w:val="24"/>
          <w:szCs w:val="24"/>
        </w:rPr>
        <w:t>Školní program proti šikanování vychází z Metodického pokynu ministra školství, mládeže a tělovýchovy k prevenci a řešení šikanování mezi žáky škol a školských zařízení č. j. MSMT-22294/2013-1a je součástí Školního preventivního programu. Je vypracován v souladu s platným zněním Školního řádu základní školy.</w:t>
      </w:r>
    </w:p>
    <w:p w:rsidR="00F354B6" w:rsidRDefault="00F354B6" w:rsidP="002A3902">
      <w:pPr>
        <w:spacing w:line="360" w:lineRule="auto"/>
        <w:ind w:firstLine="720"/>
        <w:rPr>
          <w:sz w:val="20"/>
          <w:szCs w:val="20"/>
        </w:rPr>
      </w:pPr>
    </w:p>
    <w:p w:rsidR="00F354B6" w:rsidRPr="002A3902" w:rsidRDefault="00C238DC" w:rsidP="002A3902">
      <w:pPr>
        <w:spacing w:line="360" w:lineRule="auto"/>
        <w:rPr>
          <w:rFonts w:asciiTheme="minorHAnsi" w:hAnsiTheme="minorHAnsi" w:cstheme="minorHAnsi"/>
          <w:sz w:val="20"/>
          <w:szCs w:val="20"/>
        </w:rPr>
      </w:pPr>
      <w:r w:rsidRPr="002A3902">
        <w:rPr>
          <w:rFonts w:asciiTheme="minorHAnsi" w:eastAsia="Cambria" w:hAnsiTheme="minorHAnsi" w:cstheme="minorHAnsi"/>
          <w:b/>
          <w:bCs/>
          <w:sz w:val="32"/>
          <w:szCs w:val="32"/>
        </w:rPr>
        <w:t>Cíl programu</w:t>
      </w:r>
    </w:p>
    <w:p w:rsidR="00F354B6" w:rsidRDefault="00F354B6" w:rsidP="002A3902">
      <w:pPr>
        <w:spacing w:line="360" w:lineRule="auto"/>
        <w:rPr>
          <w:sz w:val="20"/>
          <w:szCs w:val="20"/>
        </w:rPr>
      </w:pPr>
    </w:p>
    <w:p w:rsidR="00F354B6" w:rsidRDefault="00C238DC" w:rsidP="002A3902">
      <w:pPr>
        <w:spacing w:line="360" w:lineRule="auto"/>
        <w:ind w:right="238" w:firstLine="720"/>
        <w:jc w:val="both"/>
        <w:rPr>
          <w:sz w:val="20"/>
          <w:szCs w:val="20"/>
        </w:rPr>
      </w:pPr>
      <w:r>
        <w:rPr>
          <w:rFonts w:eastAsia="Times New Roman"/>
          <w:sz w:val="24"/>
          <w:szCs w:val="24"/>
        </w:rPr>
        <w:t>Cílem programu je vytvořit ve škole bezpečné, respektující a spolupracující prostředí. Škola se zaměří na oblast komunikace, rozvíjení pozitivních vztahů mezi žáky ve třídách i mezi žáky a učiteli.</w:t>
      </w:r>
    </w:p>
    <w:p w:rsidR="00F354B6" w:rsidRDefault="00F354B6" w:rsidP="002A3902">
      <w:pPr>
        <w:spacing w:line="360" w:lineRule="auto"/>
        <w:rPr>
          <w:sz w:val="20"/>
          <w:szCs w:val="20"/>
        </w:rPr>
      </w:pPr>
    </w:p>
    <w:p w:rsidR="00F354B6" w:rsidRDefault="00F354B6" w:rsidP="002A3902">
      <w:pPr>
        <w:spacing w:line="360" w:lineRule="auto"/>
        <w:rPr>
          <w:sz w:val="20"/>
          <w:szCs w:val="20"/>
        </w:rPr>
      </w:pPr>
    </w:p>
    <w:p w:rsidR="00F354B6" w:rsidRPr="002A3902" w:rsidRDefault="00C238DC" w:rsidP="002A3902">
      <w:pPr>
        <w:spacing w:line="360" w:lineRule="auto"/>
        <w:rPr>
          <w:rFonts w:asciiTheme="minorHAnsi" w:hAnsiTheme="minorHAnsi" w:cstheme="minorHAnsi"/>
          <w:sz w:val="20"/>
          <w:szCs w:val="20"/>
        </w:rPr>
      </w:pPr>
      <w:r w:rsidRPr="002A3902">
        <w:rPr>
          <w:rFonts w:asciiTheme="minorHAnsi" w:eastAsia="Cambria" w:hAnsiTheme="minorHAnsi" w:cstheme="minorHAnsi"/>
          <w:b/>
          <w:bCs/>
          <w:sz w:val="32"/>
          <w:szCs w:val="32"/>
        </w:rPr>
        <w:t>Odpovědnost za plnění programu</w:t>
      </w:r>
    </w:p>
    <w:p w:rsidR="00F354B6" w:rsidRDefault="00F354B6" w:rsidP="002A3902">
      <w:pPr>
        <w:spacing w:line="360" w:lineRule="auto"/>
        <w:rPr>
          <w:sz w:val="20"/>
          <w:szCs w:val="20"/>
        </w:rPr>
      </w:pPr>
    </w:p>
    <w:p w:rsidR="00F354B6" w:rsidRPr="002A3902" w:rsidRDefault="00C238DC" w:rsidP="002A3902">
      <w:pPr>
        <w:spacing w:line="360" w:lineRule="auto"/>
        <w:ind w:right="159" w:firstLine="720"/>
        <w:jc w:val="both"/>
        <w:rPr>
          <w:sz w:val="20"/>
          <w:szCs w:val="20"/>
        </w:rPr>
      </w:pPr>
      <w:r w:rsidRPr="002A3902">
        <w:rPr>
          <w:rFonts w:eastAsia="Times New Roman"/>
          <w:sz w:val="24"/>
          <w:szCs w:val="24"/>
        </w:rPr>
        <w:t>Na tvorbě i realizaci programu se podílejí všichni pedagogičtí pracovníci. Jeho koordinace je v kompetenci ŠMP. Za realizaci je odpovědný ředitel školy.</w:t>
      </w:r>
    </w:p>
    <w:p w:rsidR="00F354B6" w:rsidRDefault="00F354B6" w:rsidP="002A3902">
      <w:pPr>
        <w:spacing w:line="360" w:lineRule="auto"/>
        <w:rPr>
          <w:sz w:val="20"/>
          <w:szCs w:val="20"/>
        </w:rPr>
      </w:pPr>
    </w:p>
    <w:p w:rsidR="00F354B6" w:rsidRDefault="00F354B6" w:rsidP="002A3902">
      <w:pPr>
        <w:spacing w:line="360" w:lineRule="auto"/>
        <w:rPr>
          <w:sz w:val="20"/>
          <w:szCs w:val="20"/>
        </w:rPr>
      </w:pPr>
    </w:p>
    <w:p w:rsidR="00F354B6" w:rsidRDefault="00F354B6" w:rsidP="002A3902">
      <w:pPr>
        <w:spacing w:line="360" w:lineRule="auto"/>
        <w:rPr>
          <w:sz w:val="20"/>
          <w:szCs w:val="20"/>
        </w:rPr>
      </w:pPr>
    </w:p>
    <w:p w:rsidR="00F354B6" w:rsidRDefault="00F354B6" w:rsidP="002A3902">
      <w:pPr>
        <w:spacing w:line="360" w:lineRule="auto"/>
        <w:rPr>
          <w:sz w:val="20"/>
          <w:szCs w:val="20"/>
        </w:rPr>
      </w:pPr>
    </w:p>
    <w:p w:rsidR="00F354B6" w:rsidRDefault="00F354B6" w:rsidP="002A3902">
      <w:pPr>
        <w:spacing w:line="360" w:lineRule="auto"/>
        <w:rPr>
          <w:sz w:val="20"/>
          <w:szCs w:val="20"/>
        </w:rPr>
      </w:pPr>
    </w:p>
    <w:p w:rsidR="00F354B6" w:rsidRDefault="00F354B6" w:rsidP="002A3902">
      <w:pPr>
        <w:spacing w:line="360" w:lineRule="auto"/>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27" w:lineRule="exact"/>
        <w:rPr>
          <w:sz w:val="20"/>
          <w:szCs w:val="20"/>
        </w:rPr>
      </w:pPr>
    </w:p>
    <w:p w:rsidR="00744C8F" w:rsidRDefault="00744C8F">
      <w:pPr>
        <w:rPr>
          <w:rFonts w:ascii="Calibri" w:eastAsia="Calibri" w:hAnsi="Calibri" w:cs="Calibri"/>
        </w:rPr>
      </w:pPr>
      <w:bookmarkStart w:id="4" w:name="page4"/>
      <w:bookmarkEnd w:id="4"/>
      <w:r>
        <w:rPr>
          <w:rFonts w:ascii="Calibri" w:eastAsia="Calibri" w:hAnsi="Calibri" w:cs="Calibri"/>
        </w:rPr>
        <w:br w:type="page"/>
      </w:r>
    </w:p>
    <w:p w:rsidR="00F354B6" w:rsidRPr="002A3902" w:rsidRDefault="00C238DC" w:rsidP="009644E2">
      <w:pPr>
        <w:spacing w:line="360" w:lineRule="auto"/>
        <w:rPr>
          <w:rFonts w:asciiTheme="minorHAnsi" w:hAnsiTheme="minorHAnsi" w:cstheme="minorHAnsi"/>
          <w:sz w:val="20"/>
          <w:szCs w:val="20"/>
        </w:rPr>
      </w:pPr>
      <w:r w:rsidRPr="002A3902">
        <w:rPr>
          <w:rFonts w:asciiTheme="minorHAnsi" w:eastAsia="Cambria" w:hAnsiTheme="minorHAnsi" w:cstheme="minorHAnsi"/>
          <w:b/>
          <w:bCs/>
          <w:sz w:val="32"/>
          <w:szCs w:val="32"/>
        </w:rPr>
        <w:lastRenderedPageBreak/>
        <w:t>Co je a co není šikana</w:t>
      </w:r>
    </w:p>
    <w:p w:rsidR="00F354B6" w:rsidRDefault="00F354B6" w:rsidP="009644E2">
      <w:pPr>
        <w:spacing w:line="360" w:lineRule="auto"/>
        <w:rPr>
          <w:sz w:val="20"/>
          <w:szCs w:val="20"/>
        </w:rPr>
      </w:pPr>
    </w:p>
    <w:p w:rsidR="00F354B6" w:rsidRDefault="00C238DC" w:rsidP="009644E2">
      <w:pPr>
        <w:spacing w:line="360" w:lineRule="auto"/>
        <w:rPr>
          <w:sz w:val="20"/>
          <w:szCs w:val="20"/>
        </w:rPr>
      </w:pPr>
      <w:r>
        <w:rPr>
          <w:rFonts w:eastAsia="Times New Roman"/>
          <w:b/>
          <w:bCs/>
          <w:sz w:val="24"/>
          <w:szCs w:val="24"/>
        </w:rPr>
        <w:t>Metodický pokyn MŠMT:</w:t>
      </w:r>
    </w:p>
    <w:p w:rsidR="00F354B6" w:rsidRDefault="00F354B6" w:rsidP="009644E2">
      <w:pPr>
        <w:spacing w:line="360" w:lineRule="auto"/>
        <w:rPr>
          <w:sz w:val="20"/>
          <w:szCs w:val="20"/>
        </w:rPr>
      </w:pPr>
    </w:p>
    <w:p w:rsidR="00F354B6" w:rsidRDefault="00C238DC" w:rsidP="009644E2">
      <w:pPr>
        <w:spacing w:line="360" w:lineRule="auto"/>
        <w:jc w:val="both"/>
        <w:rPr>
          <w:sz w:val="20"/>
          <w:szCs w:val="20"/>
        </w:rPr>
      </w:pPr>
      <w:r>
        <w:rPr>
          <w:rFonts w:eastAsia="Times New Roman"/>
          <w:sz w:val="24"/>
          <w:szCs w:val="24"/>
        </w:rPr>
        <w:t>„</w:t>
      </w:r>
      <w:r>
        <w:rPr>
          <w:rFonts w:eastAsia="Times New Roman"/>
          <w:i/>
          <w:iCs/>
          <w:sz w:val="24"/>
          <w:szCs w:val="24"/>
        </w:rPr>
        <w:t>Šikana</w:t>
      </w:r>
      <w:r>
        <w:rPr>
          <w:rFonts w:eastAsia="Times New Roman"/>
          <w:sz w:val="24"/>
          <w:szCs w:val="24"/>
        </w:rPr>
        <w:t xml:space="preserve"> </w:t>
      </w:r>
      <w:r>
        <w:rPr>
          <w:rFonts w:eastAsia="Times New Roman"/>
          <w:i/>
          <w:iCs/>
          <w:sz w:val="24"/>
          <w:szCs w:val="24"/>
        </w:rPr>
        <w:t>je</w:t>
      </w:r>
      <w:r>
        <w:rPr>
          <w:rFonts w:eastAsia="Times New Roman"/>
          <w:sz w:val="24"/>
          <w:szCs w:val="24"/>
        </w:rPr>
        <w:t xml:space="preserve"> </w:t>
      </w:r>
      <w:r>
        <w:rPr>
          <w:rFonts w:eastAsia="Times New Roman"/>
          <w:i/>
          <w:iCs/>
          <w:sz w:val="24"/>
          <w:szCs w:val="24"/>
        </w:rPr>
        <w:t>agresivní chování ze strany žáka/ů vůči žákovi nebo skupině žáků či učiteli, které se</w:t>
      </w:r>
      <w:r>
        <w:rPr>
          <w:rFonts w:eastAsia="Times New Roman"/>
          <w:sz w:val="24"/>
          <w:szCs w:val="24"/>
        </w:rPr>
        <w:t xml:space="preserve"> </w:t>
      </w:r>
      <w:r>
        <w:rPr>
          <w:rFonts w:eastAsia="Times New Roman"/>
          <w:i/>
          <w:iCs/>
          <w:sz w:val="24"/>
          <w:szCs w:val="24"/>
        </w:rPr>
        <w:t>v čase opakuje (nikoli nutně) a je založeno na vědomé, záměrné, úmyslné a obvykle skryté snaze ublížit fyzicky, emocionálně, sociálně a/nebo v případě šikany učitele také profesionálně. Šikana je dále charakteristická nepoměrem sil, bezmocností oběti, nepříjemností útoku pro oběť a samoúčelností agrese.</w:t>
      </w:r>
      <w:r w:rsidR="009644E2">
        <w:rPr>
          <w:rStyle w:val="Znakapoznpodarou"/>
          <w:rFonts w:eastAsia="Times New Roman"/>
          <w:i/>
          <w:iCs/>
          <w:sz w:val="24"/>
          <w:szCs w:val="24"/>
        </w:rPr>
        <w:footnoteReference w:id="1"/>
      </w:r>
    </w:p>
    <w:p w:rsidR="00F354B6" w:rsidRDefault="00F354B6" w:rsidP="009644E2">
      <w:pPr>
        <w:spacing w:line="360" w:lineRule="auto"/>
        <w:rPr>
          <w:sz w:val="20"/>
          <w:szCs w:val="20"/>
        </w:rPr>
      </w:pPr>
    </w:p>
    <w:p w:rsidR="00F354B6" w:rsidRDefault="00F354B6" w:rsidP="009644E2">
      <w:pPr>
        <w:spacing w:line="360" w:lineRule="auto"/>
        <w:rPr>
          <w:sz w:val="20"/>
          <w:szCs w:val="20"/>
        </w:rPr>
      </w:pPr>
    </w:p>
    <w:p w:rsidR="00F354B6" w:rsidRDefault="00C238DC" w:rsidP="009644E2">
      <w:pPr>
        <w:spacing w:line="360" w:lineRule="auto"/>
        <w:rPr>
          <w:sz w:val="20"/>
          <w:szCs w:val="20"/>
        </w:rPr>
      </w:pPr>
      <w:r>
        <w:rPr>
          <w:rFonts w:eastAsia="Times New Roman"/>
          <w:b/>
          <w:bCs/>
          <w:sz w:val="24"/>
          <w:szCs w:val="24"/>
        </w:rPr>
        <w:t>Základní formy:</w:t>
      </w:r>
    </w:p>
    <w:p w:rsidR="00F354B6" w:rsidRDefault="00F354B6" w:rsidP="009644E2">
      <w:pPr>
        <w:spacing w:line="360" w:lineRule="auto"/>
        <w:rPr>
          <w:sz w:val="20"/>
          <w:szCs w:val="20"/>
        </w:rPr>
      </w:pPr>
    </w:p>
    <w:p w:rsidR="00F354B6" w:rsidRPr="009644E2" w:rsidRDefault="00C238DC" w:rsidP="009644E2">
      <w:pPr>
        <w:pStyle w:val="Odstavecseseznamem"/>
        <w:numPr>
          <w:ilvl w:val="0"/>
          <w:numId w:val="29"/>
        </w:numPr>
        <w:spacing w:line="360" w:lineRule="auto"/>
        <w:jc w:val="both"/>
        <w:rPr>
          <w:sz w:val="20"/>
          <w:szCs w:val="20"/>
        </w:rPr>
      </w:pPr>
      <w:r w:rsidRPr="009644E2">
        <w:rPr>
          <w:rFonts w:eastAsia="Times New Roman"/>
          <w:sz w:val="24"/>
          <w:szCs w:val="24"/>
        </w:rPr>
        <w:t>fyzická šikana: bití, vydírání, loupeže, poškozování věcí, sexuální násilí</w:t>
      </w:r>
    </w:p>
    <w:p w:rsidR="009644E2" w:rsidRPr="009644E2" w:rsidRDefault="00C238DC" w:rsidP="009644E2">
      <w:pPr>
        <w:pStyle w:val="Odstavecseseznamem"/>
        <w:numPr>
          <w:ilvl w:val="0"/>
          <w:numId w:val="29"/>
        </w:numPr>
        <w:spacing w:line="360" w:lineRule="auto"/>
        <w:ind w:right="9"/>
        <w:rPr>
          <w:sz w:val="20"/>
          <w:szCs w:val="20"/>
        </w:rPr>
      </w:pPr>
      <w:r w:rsidRPr="009644E2">
        <w:rPr>
          <w:rFonts w:eastAsia="Times New Roman"/>
          <w:sz w:val="24"/>
          <w:szCs w:val="24"/>
        </w:rPr>
        <w:t>psychická šikana:</w:t>
      </w:r>
      <w:r w:rsidR="009644E2">
        <w:rPr>
          <w:rFonts w:eastAsia="Times New Roman"/>
          <w:sz w:val="24"/>
          <w:szCs w:val="24"/>
        </w:rPr>
        <w:t xml:space="preserve"> nadávky, pomluvy, vyhrožování, </w:t>
      </w:r>
      <w:r w:rsidRPr="009644E2">
        <w:rPr>
          <w:rFonts w:eastAsia="Times New Roman"/>
          <w:sz w:val="24"/>
          <w:szCs w:val="24"/>
        </w:rPr>
        <w:t>zesměšňování</w:t>
      </w:r>
    </w:p>
    <w:p w:rsidR="00F354B6" w:rsidRPr="009644E2" w:rsidRDefault="00C238DC" w:rsidP="009644E2">
      <w:pPr>
        <w:pStyle w:val="Odstavecseseznamem"/>
        <w:numPr>
          <w:ilvl w:val="0"/>
          <w:numId w:val="29"/>
        </w:numPr>
        <w:spacing w:line="360" w:lineRule="auto"/>
        <w:ind w:right="2040"/>
        <w:jc w:val="both"/>
        <w:rPr>
          <w:sz w:val="20"/>
          <w:szCs w:val="20"/>
        </w:rPr>
      </w:pPr>
      <w:r w:rsidRPr="009644E2">
        <w:rPr>
          <w:rFonts w:eastAsia="Times New Roman"/>
          <w:sz w:val="24"/>
          <w:szCs w:val="24"/>
        </w:rPr>
        <w:t xml:space="preserve"> další způsoby ubližování:</w:t>
      </w:r>
    </w:p>
    <w:p w:rsidR="009644E2" w:rsidRPr="009644E2" w:rsidRDefault="00C238DC" w:rsidP="009644E2">
      <w:pPr>
        <w:pStyle w:val="Odstavecseseznamem"/>
        <w:numPr>
          <w:ilvl w:val="0"/>
          <w:numId w:val="30"/>
        </w:numPr>
        <w:tabs>
          <w:tab w:val="left" w:pos="1440"/>
        </w:tabs>
        <w:spacing w:line="360" w:lineRule="auto"/>
        <w:ind w:right="1260"/>
        <w:jc w:val="both"/>
        <w:rPr>
          <w:rFonts w:eastAsia="Times New Roman"/>
          <w:sz w:val="24"/>
          <w:szCs w:val="24"/>
        </w:rPr>
      </w:pPr>
      <w:r w:rsidRPr="009644E2">
        <w:rPr>
          <w:rFonts w:eastAsia="Times New Roman"/>
          <w:sz w:val="24"/>
          <w:szCs w:val="24"/>
        </w:rPr>
        <w:t xml:space="preserve">krádeže, ničení a manipulace s věcmi jiného žáka bez jeho vědomí </w:t>
      </w:r>
    </w:p>
    <w:p w:rsidR="00F354B6" w:rsidRPr="009644E2" w:rsidRDefault="00C238DC" w:rsidP="009644E2">
      <w:pPr>
        <w:pStyle w:val="Odstavecseseznamem"/>
        <w:numPr>
          <w:ilvl w:val="0"/>
          <w:numId w:val="30"/>
        </w:numPr>
        <w:tabs>
          <w:tab w:val="left" w:pos="1440"/>
        </w:tabs>
        <w:spacing w:line="360" w:lineRule="auto"/>
        <w:ind w:right="1260"/>
        <w:jc w:val="both"/>
        <w:rPr>
          <w:rFonts w:eastAsia="Courier New"/>
          <w:sz w:val="24"/>
          <w:szCs w:val="24"/>
        </w:rPr>
      </w:pPr>
      <w:r w:rsidRPr="009644E2">
        <w:rPr>
          <w:rFonts w:eastAsia="Times New Roman"/>
          <w:sz w:val="24"/>
          <w:szCs w:val="24"/>
        </w:rPr>
        <w:t>násilné a manipulativní příkazy</w:t>
      </w:r>
    </w:p>
    <w:p w:rsidR="00F354B6" w:rsidRPr="009644E2" w:rsidRDefault="00C238DC" w:rsidP="009644E2">
      <w:pPr>
        <w:pStyle w:val="Odstavecseseznamem"/>
        <w:numPr>
          <w:ilvl w:val="0"/>
          <w:numId w:val="30"/>
        </w:numPr>
        <w:spacing w:line="360" w:lineRule="auto"/>
        <w:jc w:val="both"/>
        <w:rPr>
          <w:rFonts w:eastAsia="Courier New"/>
          <w:sz w:val="24"/>
          <w:szCs w:val="24"/>
        </w:rPr>
      </w:pPr>
      <w:r w:rsidRPr="009644E2">
        <w:rPr>
          <w:rFonts w:eastAsia="Times New Roman"/>
          <w:sz w:val="24"/>
          <w:szCs w:val="24"/>
        </w:rPr>
        <w:t>zraňování izolací –</w:t>
      </w:r>
      <w:r w:rsidRPr="009644E2">
        <w:rPr>
          <w:rFonts w:ascii="Courier New" w:eastAsia="Courier New" w:hAnsi="Courier New" w:cs="Courier New"/>
          <w:sz w:val="24"/>
          <w:szCs w:val="24"/>
        </w:rPr>
        <w:t xml:space="preserve"> </w:t>
      </w:r>
      <w:r w:rsidRPr="009644E2">
        <w:rPr>
          <w:rFonts w:eastAsia="Times New Roman"/>
          <w:sz w:val="24"/>
          <w:szCs w:val="24"/>
        </w:rPr>
        <w:t>ignorování oběti</w:t>
      </w:r>
    </w:p>
    <w:p w:rsidR="00F354B6" w:rsidRDefault="00F354B6" w:rsidP="009644E2">
      <w:pPr>
        <w:spacing w:line="360" w:lineRule="auto"/>
        <w:jc w:val="both"/>
        <w:rPr>
          <w:sz w:val="20"/>
          <w:szCs w:val="20"/>
        </w:rPr>
      </w:pP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Šikana je každé chování, které splňuje tyto znaky:</w:t>
      </w:r>
    </w:p>
    <w:p w:rsidR="00F354B6" w:rsidRPr="009644E2" w:rsidRDefault="00C238DC" w:rsidP="009644E2">
      <w:pPr>
        <w:pStyle w:val="Odstavecseseznamem"/>
        <w:numPr>
          <w:ilvl w:val="0"/>
          <w:numId w:val="31"/>
        </w:numPr>
        <w:spacing w:line="360" w:lineRule="auto"/>
        <w:jc w:val="both"/>
        <w:rPr>
          <w:sz w:val="20"/>
          <w:szCs w:val="20"/>
        </w:rPr>
      </w:pPr>
      <w:r w:rsidRPr="009644E2">
        <w:rPr>
          <w:rFonts w:eastAsia="Times New Roman"/>
          <w:sz w:val="24"/>
          <w:szCs w:val="24"/>
        </w:rPr>
        <w:t>je cílené vůči jedinci nebo skupině</w:t>
      </w:r>
    </w:p>
    <w:p w:rsidR="00F354B6" w:rsidRPr="009644E2" w:rsidRDefault="00C238DC" w:rsidP="009644E2">
      <w:pPr>
        <w:pStyle w:val="Odstavecseseznamem"/>
        <w:numPr>
          <w:ilvl w:val="0"/>
          <w:numId w:val="31"/>
        </w:numPr>
        <w:spacing w:line="360" w:lineRule="auto"/>
        <w:jc w:val="both"/>
        <w:rPr>
          <w:sz w:val="20"/>
          <w:szCs w:val="20"/>
        </w:rPr>
      </w:pPr>
      <w:r w:rsidRPr="009644E2">
        <w:rPr>
          <w:rFonts w:eastAsia="Times New Roman"/>
          <w:sz w:val="24"/>
          <w:szCs w:val="24"/>
        </w:rPr>
        <w:t>je obvykle opakované, často dlouhodobé</w:t>
      </w:r>
    </w:p>
    <w:p w:rsidR="00F354B6" w:rsidRPr="009644E2" w:rsidRDefault="00C238DC" w:rsidP="009644E2">
      <w:pPr>
        <w:pStyle w:val="Odstavecseseznamem"/>
        <w:numPr>
          <w:ilvl w:val="0"/>
          <w:numId w:val="31"/>
        </w:numPr>
        <w:spacing w:line="360" w:lineRule="auto"/>
        <w:ind w:right="3620"/>
        <w:jc w:val="both"/>
        <w:rPr>
          <w:sz w:val="20"/>
          <w:szCs w:val="20"/>
        </w:rPr>
      </w:pPr>
      <w:r w:rsidRPr="009644E2">
        <w:rPr>
          <w:rFonts w:eastAsia="Times New Roman"/>
          <w:sz w:val="24"/>
          <w:szCs w:val="24"/>
        </w:rPr>
        <w:t>jeho záměrem je oběti ohrozit, ponížit či zastrašit oběť se mu neumí bránit a dlouhodobě trpí</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Šikana není:</w:t>
      </w:r>
    </w:p>
    <w:p w:rsidR="00F354B6" w:rsidRPr="009644E2" w:rsidRDefault="00C238DC" w:rsidP="009644E2">
      <w:pPr>
        <w:pStyle w:val="Odstavecseseznamem"/>
        <w:numPr>
          <w:ilvl w:val="0"/>
          <w:numId w:val="32"/>
        </w:numPr>
        <w:spacing w:line="360" w:lineRule="auto"/>
        <w:jc w:val="both"/>
        <w:rPr>
          <w:sz w:val="20"/>
          <w:szCs w:val="20"/>
        </w:rPr>
      </w:pPr>
      <w:r w:rsidRPr="009644E2">
        <w:rPr>
          <w:rFonts w:eastAsia="Times New Roman"/>
          <w:sz w:val="24"/>
          <w:szCs w:val="24"/>
        </w:rPr>
        <w:t>jednorázová rvačka, nevhodný vtip či konflikt</w:t>
      </w:r>
    </w:p>
    <w:p w:rsidR="00F354B6" w:rsidRPr="009644E2" w:rsidRDefault="00C238DC" w:rsidP="009644E2">
      <w:pPr>
        <w:pStyle w:val="Odstavecseseznamem"/>
        <w:numPr>
          <w:ilvl w:val="0"/>
          <w:numId w:val="32"/>
        </w:numPr>
        <w:spacing w:line="360" w:lineRule="auto"/>
        <w:ind w:right="340"/>
        <w:jc w:val="both"/>
        <w:rPr>
          <w:sz w:val="20"/>
          <w:szCs w:val="20"/>
        </w:rPr>
      </w:pPr>
      <w:r w:rsidRPr="009644E2">
        <w:rPr>
          <w:rFonts w:eastAsia="Times New Roman"/>
          <w:sz w:val="24"/>
          <w:szCs w:val="24"/>
        </w:rPr>
        <w:t>vyčlenění dítěte z kolektivu, pokud není motivováno snahou ublížit či pobavit se na jeho úkor</w:t>
      </w:r>
    </w:p>
    <w:p w:rsidR="009644E2" w:rsidRDefault="009644E2">
      <w:pPr>
        <w:rPr>
          <w:sz w:val="20"/>
          <w:szCs w:val="20"/>
        </w:rPr>
      </w:pPr>
      <w:r>
        <w:rPr>
          <w:sz w:val="20"/>
          <w:szCs w:val="20"/>
        </w:rPr>
        <w:br w:type="page"/>
      </w:r>
    </w:p>
    <w:p w:rsidR="00F354B6" w:rsidRPr="009644E2" w:rsidRDefault="00C238DC" w:rsidP="009644E2">
      <w:pPr>
        <w:spacing w:line="360" w:lineRule="auto"/>
        <w:jc w:val="both"/>
        <w:rPr>
          <w:rFonts w:asciiTheme="minorHAnsi" w:hAnsiTheme="minorHAnsi" w:cstheme="minorHAnsi"/>
          <w:sz w:val="20"/>
          <w:szCs w:val="20"/>
        </w:rPr>
      </w:pPr>
      <w:r w:rsidRPr="009644E2">
        <w:rPr>
          <w:rFonts w:asciiTheme="minorHAnsi" w:eastAsia="Cambria" w:hAnsiTheme="minorHAnsi" w:cstheme="minorHAnsi"/>
          <w:b/>
          <w:bCs/>
          <w:sz w:val="32"/>
          <w:szCs w:val="32"/>
        </w:rPr>
        <w:lastRenderedPageBreak/>
        <w:t>Znaky šikany</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Nepřímé (varovné) znaky, které by nás měly upozornit, že není něco v pořádku:</w:t>
      </w:r>
    </w:p>
    <w:p w:rsidR="00F354B6" w:rsidRPr="009644E2" w:rsidRDefault="009644E2" w:rsidP="009644E2">
      <w:pPr>
        <w:pStyle w:val="Odstavecseseznamem"/>
        <w:numPr>
          <w:ilvl w:val="0"/>
          <w:numId w:val="33"/>
        </w:numPr>
        <w:spacing w:line="360" w:lineRule="auto"/>
        <w:ind w:left="284" w:right="180" w:hanging="284"/>
        <w:jc w:val="both"/>
        <w:rPr>
          <w:sz w:val="20"/>
          <w:szCs w:val="20"/>
        </w:rPr>
      </w:pPr>
      <w:r>
        <w:rPr>
          <w:rFonts w:eastAsia="Times New Roman"/>
          <w:sz w:val="24"/>
          <w:szCs w:val="24"/>
        </w:rPr>
        <w:t xml:space="preserve">O </w:t>
      </w:r>
      <w:r w:rsidR="00C238DC" w:rsidRPr="009644E2">
        <w:rPr>
          <w:rFonts w:eastAsia="Times New Roman"/>
          <w:sz w:val="24"/>
          <w:szCs w:val="24"/>
        </w:rPr>
        <w:t>přestávkách je žák osamocený, ostatní se s ním nebaví, nemá kamarády, vyhýbá se kontaktu s vrstevníky = izolace.</w:t>
      </w:r>
    </w:p>
    <w:p w:rsidR="00F354B6" w:rsidRPr="009644E2" w:rsidRDefault="00C238DC" w:rsidP="009644E2">
      <w:pPr>
        <w:pStyle w:val="Odstavecseseznamem"/>
        <w:numPr>
          <w:ilvl w:val="0"/>
          <w:numId w:val="33"/>
        </w:numPr>
        <w:spacing w:line="360" w:lineRule="auto"/>
        <w:ind w:left="284" w:right="9" w:hanging="284"/>
        <w:jc w:val="both"/>
        <w:rPr>
          <w:sz w:val="20"/>
          <w:szCs w:val="20"/>
        </w:rPr>
      </w:pPr>
      <w:r w:rsidRPr="009644E2">
        <w:rPr>
          <w:rFonts w:eastAsia="Times New Roman"/>
          <w:sz w:val="24"/>
          <w:szCs w:val="24"/>
        </w:rPr>
        <w:t>Do týmu (družstva) bývá jedinec volen mezi posledními. O přestávkách vyhledává blízkost učitele.</w:t>
      </w:r>
    </w:p>
    <w:p w:rsidR="00F354B6" w:rsidRPr="009644E2" w:rsidRDefault="00C238DC" w:rsidP="009644E2">
      <w:pPr>
        <w:pStyle w:val="Odstavecseseznamem"/>
        <w:numPr>
          <w:ilvl w:val="0"/>
          <w:numId w:val="33"/>
        </w:numPr>
        <w:spacing w:line="360" w:lineRule="auto"/>
        <w:ind w:left="284" w:right="9" w:hanging="284"/>
        <w:jc w:val="both"/>
        <w:rPr>
          <w:sz w:val="20"/>
          <w:szCs w:val="20"/>
        </w:rPr>
      </w:pPr>
      <w:r w:rsidRPr="009644E2">
        <w:rPr>
          <w:rFonts w:eastAsia="Times New Roman"/>
          <w:sz w:val="24"/>
          <w:szCs w:val="24"/>
        </w:rPr>
        <w:t>Žák je ve svém projevu před třídou nejistý, bojí se. Je smutný, má blízko k pláči, stává se uzavřeným. Prospěch žáka se nevysvětlitelně a rychle zhoršuje. Má poškozené, zničené, rozházené věci.</w:t>
      </w:r>
    </w:p>
    <w:p w:rsidR="00F354B6" w:rsidRPr="009644E2" w:rsidRDefault="00C238DC" w:rsidP="009644E2">
      <w:pPr>
        <w:pStyle w:val="Odstavecseseznamem"/>
        <w:numPr>
          <w:ilvl w:val="0"/>
          <w:numId w:val="33"/>
        </w:numPr>
        <w:spacing w:line="360" w:lineRule="auto"/>
        <w:ind w:left="284" w:hanging="284"/>
        <w:jc w:val="both"/>
        <w:rPr>
          <w:sz w:val="20"/>
          <w:szCs w:val="20"/>
        </w:rPr>
      </w:pPr>
      <w:r w:rsidRPr="009644E2">
        <w:rPr>
          <w:rFonts w:eastAsia="Times New Roman"/>
          <w:sz w:val="24"/>
          <w:szCs w:val="24"/>
        </w:rPr>
        <w:t>Má roztrhaný, zašpiněný oděv.</w:t>
      </w:r>
    </w:p>
    <w:p w:rsidR="00F354B6" w:rsidRPr="009644E2" w:rsidRDefault="00C238DC" w:rsidP="009644E2">
      <w:pPr>
        <w:pStyle w:val="Odstavecseseznamem"/>
        <w:numPr>
          <w:ilvl w:val="0"/>
          <w:numId w:val="33"/>
        </w:numPr>
        <w:spacing w:line="360" w:lineRule="auto"/>
        <w:ind w:left="284" w:hanging="284"/>
        <w:jc w:val="both"/>
        <w:rPr>
          <w:sz w:val="20"/>
          <w:szCs w:val="20"/>
        </w:rPr>
      </w:pPr>
      <w:r w:rsidRPr="009644E2">
        <w:rPr>
          <w:rFonts w:eastAsia="Times New Roman"/>
          <w:sz w:val="24"/>
          <w:szCs w:val="24"/>
        </w:rPr>
        <w:t>Chybí mu věci (pomůcky, svačina,…), stále něco hledá.</w:t>
      </w:r>
    </w:p>
    <w:p w:rsidR="00F354B6" w:rsidRPr="009644E2" w:rsidRDefault="00C238DC" w:rsidP="009644E2">
      <w:pPr>
        <w:pStyle w:val="Odstavecseseznamem"/>
        <w:numPr>
          <w:ilvl w:val="0"/>
          <w:numId w:val="33"/>
        </w:numPr>
        <w:spacing w:line="360" w:lineRule="auto"/>
        <w:ind w:left="284" w:right="9" w:hanging="284"/>
        <w:jc w:val="both"/>
        <w:rPr>
          <w:sz w:val="20"/>
          <w:szCs w:val="20"/>
        </w:rPr>
      </w:pPr>
      <w:r w:rsidRPr="009644E2">
        <w:rPr>
          <w:rFonts w:eastAsia="Times New Roman"/>
          <w:sz w:val="24"/>
          <w:szCs w:val="24"/>
        </w:rPr>
        <w:t>Odmítá nebo neumí vysvětlit poškození či ztrátu svých věcí, jeho výmluvy jsou nepravděpodobné.</w:t>
      </w:r>
    </w:p>
    <w:p w:rsidR="009644E2" w:rsidRPr="009644E2" w:rsidRDefault="00C238DC" w:rsidP="009644E2">
      <w:pPr>
        <w:pStyle w:val="Odstavecseseznamem"/>
        <w:numPr>
          <w:ilvl w:val="0"/>
          <w:numId w:val="33"/>
        </w:numPr>
        <w:spacing w:line="360" w:lineRule="auto"/>
        <w:ind w:left="284" w:hanging="284"/>
        <w:jc w:val="both"/>
        <w:rPr>
          <w:sz w:val="20"/>
          <w:szCs w:val="20"/>
        </w:rPr>
      </w:pPr>
      <w:r w:rsidRPr="009644E2">
        <w:rPr>
          <w:rFonts w:eastAsia="Times New Roman"/>
          <w:sz w:val="24"/>
          <w:szCs w:val="24"/>
        </w:rPr>
        <w:t>Pravidelnou cestu do školy a ze školy mění.</w:t>
      </w:r>
      <w:bookmarkStart w:id="5" w:name="page5"/>
      <w:bookmarkEnd w:id="5"/>
    </w:p>
    <w:p w:rsidR="009644E2" w:rsidRPr="009644E2" w:rsidRDefault="00C238DC" w:rsidP="009644E2">
      <w:pPr>
        <w:pStyle w:val="Odstavecseseznamem"/>
        <w:numPr>
          <w:ilvl w:val="0"/>
          <w:numId w:val="33"/>
        </w:numPr>
        <w:spacing w:line="360" w:lineRule="auto"/>
        <w:ind w:left="284" w:hanging="284"/>
        <w:jc w:val="both"/>
        <w:rPr>
          <w:sz w:val="20"/>
          <w:szCs w:val="20"/>
        </w:rPr>
      </w:pPr>
      <w:r w:rsidRPr="009644E2">
        <w:rPr>
          <w:rFonts w:eastAsia="Times New Roman"/>
          <w:sz w:val="24"/>
          <w:szCs w:val="24"/>
        </w:rPr>
        <w:t>Vyhledává důvody k absenci ve škole (po návratu se násilí zintenzivňuje – je potřeba vybít nahromaděnou energii).</w:t>
      </w:r>
    </w:p>
    <w:p w:rsidR="009644E2" w:rsidRPr="009644E2" w:rsidRDefault="00C238DC" w:rsidP="009644E2">
      <w:pPr>
        <w:pStyle w:val="Odstavecseseznamem"/>
        <w:numPr>
          <w:ilvl w:val="0"/>
          <w:numId w:val="33"/>
        </w:numPr>
        <w:spacing w:line="360" w:lineRule="auto"/>
        <w:ind w:left="284" w:hanging="284"/>
        <w:jc w:val="both"/>
        <w:rPr>
          <w:sz w:val="20"/>
          <w:szCs w:val="20"/>
        </w:rPr>
      </w:pPr>
      <w:r w:rsidRPr="009644E2">
        <w:rPr>
          <w:rFonts w:eastAsia="Times New Roman"/>
          <w:sz w:val="24"/>
          <w:szCs w:val="24"/>
        </w:rPr>
        <w:t>Má modřiny, odřeniny, škrábance, řezné rány, které nedovede vysvětlit. Projevuje se u něho somatizace (bolení břicha, hlavy,…)</w:t>
      </w:r>
    </w:p>
    <w:p w:rsidR="00F354B6" w:rsidRPr="009644E2" w:rsidRDefault="00C238DC" w:rsidP="009644E2">
      <w:pPr>
        <w:pStyle w:val="Odstavecseseznamem"/>
        <w:numPr>
          <w:ilvl w:val="0"/>
          <w:numId w:val="33"/>
        </w:numPr>
        <w:spacing w:line="360" w:lineRule="auto"/>
        <w:ind w:left="284" w:hanging="284"/>
        <w:jc w:val="both"/>
        <w:rPr>
          <w:sz w:val="20"/>
          <w:szCs w:val="20"/>
        </w:rPr>
      </w:pPr>
      <w:r w:rsidRPr="009644E2">
        <w:rPr>
          <w:rFonts w:eastAsia="Times New Roman"/>
          <w:sz w:val="24"/>
          <w:szCs w:val="24"/>
        </w:rPr>
        <w:t>Občas pozorujeme u žáka agresivní výbuchy. Žák se nebrání, neoplácí.</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Mezi přímé znaky šikanování např. patří:</w:t>
      </w:r>
    </w:p>
    <w:p w:rsidR="00F354B6" w:rsidRPr="00F40418" w:rsidRDefault="00C238DC" w:rsidP="00F40418">
      <w:pPr>
        <w:pStyle w:val="Odstavecseseznamem"/>
        <w:numPr>
          <w:ilvl w:val="1"/>
          <w:numId w:val="37"/>
        </w:numPr>
        <w:spacing w:line="360" w:lineRule="auto"/>
        <w:ind w:left="284" w:right="9" w:hanging="284"/>
        <w:jc w:val="both"/>
        <w:rPr>
          <w:sz w:val="20"/>
          <w:szCs w:val="20"/>
        </w:rPr>
      </w:pPr>
      <w:r w:rsidRPr="009644E2">
        <w:rPr>
          <w:rFonts w:eastAsia="Times New Roman"/>
          <w:sz w:val="23"/>
          <w:szCs w:val="23"/>
        </w:rPr>
        <w:t>Posměšné přezdívky, poznámky na adresu žáka, nadávky, ponižování. Nátlak na žáka, aby dával věcné nebo peněžité dary, aby za agresory</w:t>
      </w:r>
      <w:r w:rsidR="00F40418">
        <w:rPr>
          <w:rFonts w:eastAsia="Times New Roman"/>
          <w:sz w:val="23"/>
          <w:szCs w:val="23"/>
        </w:rPr>
        <w:t xml:space="preserve"> </w:t>
      </w:r>
      <w:r w:rsidRPr="00F40418">
        <w:rPr>
          <w:rFonts w:eastAsia="Times New Roman"/>
          <w:sz w:val="24"/>
          <w:szCs w:val="24"/>
        </w:rPr>
        <w:t>platil. Žák se podřizuje panovačným příkazům.</w:t>
      </w:r>
    </w:p>
    <w:p w:rsidR="00F40418" w:rsidRPr="00F40418" w:rsidRDefault="00C238DC" w:rsidP="00F40418">
      <w:pPr>
        <w:pStyle w:val="Odstavecseseznamem"/>
        <w:numPr>
          <w:ilvl w:val="1"/>
          <w:numId w:val="37"/>
        </w:numPr>
        <w:spacing w:line="360" w:lineRule="auto"/>
        <w:ind w:left="284" w:right="9" w:hanging="284"/>
        <w:jc w:val="both"/>
        <w:rPr>
          <w:sz w:val="20"/>
          <w:szCs w:val="20"/>
        </w:rPr>
      </w:pPr>
      <w:r w:rsidRPr="009644E2">
        <w:rPr>
          <w:rFonts w:eastAsia="Times New Roman"/>
          <w:sz w:val="24"/>
          <w:szCs w:val="24"/>
        </w:rPr>
        <w:t>Je na něj vyvíjen nátlak, aby se účastnil nemorálních až trestných činů. Můžeme pozorovat strkání, rány, kopání, které oběť nevrací.</w:t>
      </w:r>
    </w:p>
    <w:p w:rsidR="00F40418" w:rsidRPr="00F40418" w:rsidRDefault="00C238DC" w:rsidP="00F40418">
      <w:pPr>
        <w:pStyle w:val="Odstavecseseznamem"/>
        <w:numPr>
          <w:ilvl w:val="1"/>
          <w:numId w:val="37"/>
        </w:numPr>
        <w:spacing w:line="360" w:lineRule="auto"/>
        <w:ind w:left="284" w:right="9" w:hanging="284"/>
        <w:jc w:val="both"/>
        <w:rPr>
          <w:sz w:val="20"/>
          <w:szCs w:val="20"/>
        </w:rPr>
      </w:pPr>
      <w:r w:rsidRPr="00F40418">
        <w:rPr>
          <w:rFonts w:eastAsia="Times New Roman"/>
          <w:sz w:val="24"/>
          <w:szCs w:val="24"/>
        </w:rPr>
        <w:t>Rvačky, v nichž je jeden z účastníků slabší.</w:t>
      </w:r>
    </w:p>
    <w:p w:rsidR="00F354B6" w:rsidRPr="00F40418" w:rsidRDefault="00C238DC" w:rsidP="00F40418">
      <w:pPr>
        <w:pStyle w:val="Odstavecseseznamem"/>
        <w:numPr>
          <w:ilvl w:val="1"/>
          <w:numId w:val="37"/>
        </w:numPr>
        <w:spacing w:line="360" w:lineRule="auto"/>
        <w:ind w:left="284" w:right="9" w:hanging="284"/>
        <w:jc w:val="both"/>
        <w:rPr>
          <w:sz w:val="20"/>
          <w:szCs w:val="20"/>
        </w:rPr>
      </w:pPr>
      <w:r w:rsidRPr="00F40418">
        <w:rPr>
          <w:rFonts w:eastAsia="Times New Roman"/>
          <w:sz w:val="24"/>
          <w:szCs w:val="24"/>
        </w:rPr>
        <w:t>Jakákoliv akce této osoby je vnímána negativně; není přijímána, za všechno může.</w:t>
      </w:r>
    </w:p>
    <w:p w:rsidR="00F354B6" w:rsidRDefault="00F354B6" w:rsidP="009644E2">
      <w:pPr>
        <w:spacing w:line="360" w:lineRule="auto"/>
        <w:jc w:val="both"/>
        <w:rPr>
          <w:sz w:val="20"/>
          <w:szCs w:val="20"/>
        </w:rPr>
      </w:pPr>
    </w:p>
    <w:p w:rsidR="00F354B6" w:rsidRDefault="00F354B6" w:rsidP="009644E2">
      <w:pPr>
        <w:spacing w:line="360" w:lineRule="auto"/>
        <w:jc w:val="both"/>
        <w:rPr>
          <w:sz w:val="20"/>
          <w:szCs w:val="20"/>
        </w:rPr>
      </w:pPr>
    </w:p>
    <w:p w:rsidR="00F40418" w:rsidRDefault="00F40418">
      <w:pPr>
        <w:rPr>
          <w:sz w:val="20"/>
          <w:szCs w:val="20"/>
        </w:rPr>
      </w:pPr>
      <w:r>
        <w:rPr>
          <w:sz w:val="20"/>
          <w:szCs w:val="20"/>
        </w:rPr>
        <w:br w:type="page"/>
      </w:r>
    </w:p>
    <w:p w:rsidR="00F354B6" w:rsidRPr="00F40418" w:rsidRDefault="00C238DC" w:rsidP="009644E2">
      <w:pPr>
        <w:spacing w:line="360" w:lineRule="auto"/>
        <w:jc w:val="both"/>
        <w:rPr>
          <w:rFonts w:asciiTheme="minorHAnsi" w:hAnsiTheme="minorHAnsi" w:cstheme="minorHAnsi"/>
          <w:sz w:val="20"/>
          <w:szCs w:val="20"/>
        </w:rPr>
      </w:pPr>
      <w:r w:rsidRPr="00F40418">
        <w:rPr>
          <w:rFonts w:asciiTheme="minorHAnsi" w:eastAsia="Cambria" w:hAnsiTheme="minorHAnsi" w:cstheme="minorHAnsi"/>
          <w:b/>
          <w:bCs/>
          <w:sz w:val="32"/>
          <w:szCs w:val="32"/>
        </w:rPr>
        <w:lastRenderedPageBreak/>
        <w:t>Stadia šikany</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Zkrácený popis stadií šikanování (Kolář, 2011)</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sz w:val="24"/>
          <w:szCs w:val="24"/>
        </w:rPr>
        <w:t>Školní šikanování má svůj zákonitý vnitřní vývoj:</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První stadium: Zrod ostrakismu</w:t>
      </w:r>
    </w:p>
    <w:p w:rsidR="00F354B6" w:rsidRDefault="00F354B6" w:rsidP="009644E2">
      <w:pPr>
        <w:spacing w:line="360" w:lineRule="auto"/>
        <w:jc w:val="both"/>
        <w:rPr>
          <w:sz w:val="20"/>
          <w:szCs w:val="20"/>
        </w:rPr>
      </w:pPr>
    </w:p>
    <w:p w:rsidR="00F354B6" w:rsidRDefault="00C238DC" w:rsidP="00F40418">
      <w:pPr>
        <w:spacing w:line="360" w:lineRule="auto"/>
        <w:ind w:right="23" w:firstLine="720"/>
        <w:jc w:val="both"/>
        <w:rPr>
          <w:sz w:val="20"/>
          <w:szCs w:val="20"/>
        </w:rPr>
      </w:pPr>
      <w:r>
        <w:rPr>
          <w:rFonts w:eastAsia="Times New Roman"/>
          <w:sz w:val="24"/>
          <w:szCs w:val="24"/>
        </w:rPr>
        <w:t>První stadium se v podstatě odehrává v jakékoliv skupině. Všude je někdo neoblíbený nebo nevlivný, na jehož úkor se dělají „legrácky“. 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Druhé stadium: Fyzická agrese a přitvrzování manipulace</w:t>
      </w:r>
    </w:p>
    <w:p w:rsidR="00F354B6" w:rsidRDefault="00F354B6" w:rsidP="009644E2">
      <w:pPr>
        <w:spacing w:line="360" w:lineRule="auto"/>
        <w:jc w:val="both"/>
        <w:rPr>
          <w:sz w:val="20"/>
          <w:szCs w:val="20"/>
        </w:rPr>
      </w:pPr>
    </w:p>
    <w:p w:rsidR="00F354B6" w:rsidRDefault="00C238DC" w:rsidP="00F40418">
      <w:pPr>
        <w:spacing w:line="360" w:lineRule="auto"/>
        <w:ind w:right="40" w:firstLine="720"/>
        <w:jc w:val="both"/>
        <w:rPr>
          <w:sz w:val="20"/>
          <w:szCs w:val="20"/>
        </w:rPr>
      </w:pPr>
      <w:r>
        <w:rPr>
          <w:rFonts w:eastAsia="Times New Roman"/>
          <w:sz w:val="24"/>
          <w:szCs w:val="24"/>
        </w:rPr>
        <w:t>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w:t>
      </w:r>
    </w:p>
    <w:p w:rsidR="00F354B6" w:rsidRDefault="00F354B6" w:rsidP="009644E2">
      <w:pPr>
        <w:spacing w:line="360" w:lineRule="auto"/>
        <w:jc w:val="both"/>
        <w:rPr>
          <w:sz w:val="20"/>
          <w:szCs w:val="20"/>
        </w:rPr>
      </w:pPr>
    </w:p>
    <w:p w:rsidR="00F354B6" w:rsidRDefault="00C238DC" w:rsidP="009644E2">
      <w:pPr>
        <w:spacing w:line="360" w:lineRule="auto"/>
        <w:jc w:val="both"/>
        <w:rPr>
          <w:sz w:val="20"/>
          <w:szCs w:val="20"/>
        </w:rPr>
      </w:pPr>
      <w:r>
        <w:rPr>
          <w:rFonts w:eastAsia="Times New Roman"/>
          <w:b/>
          <w:bCs/>
          <w:sz w:val="24"/>
          <w:szCs w:val="24"/>
        </w:rPr>
        <w:t>Třetí stadium (klíčový moment): Vytvoření jádra</w:t>
      </w:r>
    </w:p>
    <w:p w:rsidR="00F354B6" w:rsidRDefault="00F354B6" w:rsidP="009644E2">
      <w:pPr>
        <w:spacing w:line="360" w:lineRule="auto"/>
        <w:jc w:val="both"/>
        <w:rPr>
          <w:sz w:val="20"/>
          <w:szCs w:val="20"/>
        </w:rPr>
      </w:pPr>
    </w:p>
    <w:p w:rsidR="00F354B6" w:rsidRDefault="00C238DC" w:rsidP="00F40418">
      <w:pPr>
        <w:spacing w:line="360" w:lineRule="auto"/>
        <w:ind w:firstLine="720"/>
        <w:jc w:val="both"/>
        <w:rPr>
          <w:sz w:val="20"/>
          <w:szCs w:val="20"/>
        </w:rPr>
      </w:pPr>
      <w:r>
        <w:rPr>
          <w:rFonts w:eastAsia="Times New Roman"/>
          <w:sz w:val="24"/>
          <w:szCs w:val="24"/>
        </w:rPr>
        <w:t>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Svým způsobem platí „raději on, než já“.</w:t>
      </w:r>
    </w:p>
    <w:p w:rsidR="00F354B6" w:rsidRDefault="00F354B6" w:rsidP="009644E2">
      <w:pPr>
        <w:spacing w:line="360" w:lineRule="auto"/>
        <w:jc w:val="both"/>
        <w:rPr>
          <w:sz w:val="20"/>
          <w:szCs w:val="20"/>
        </w:rPr>
      </w:pPr>
    </w:p>
    <w:p w:rsidR="00F354B6" w:rsidRDefault="00C238DC" w:rsidP="009644E2">
      <w:pPr>
        <w:spacing w:line="360" w:lineRule="auto"/>
        <w:rPr>
          <w:sz w:val="20"/>
          <w:szCs w:val="20"/>
        </w:rPr>
      </w:pPr>
      <w:bookmarkStart w:id="6" w:name="page6"/>
      <w:bookmarkEnd w:id="6"/>
      <w:r>
        <w:rPr>
          <w:rFonts w:eastAsia="Times New Roman"/>
          <w:b/>
          <w:bCs/>
          <w:sz w:val="24"/>
          <w:szCs w:val="24"/>
        </w:rPr>
        <w:t>Čtvrté stadium: Většina přijímá normy</w:t>
      </w:r>
    </w:p>
    <w:p w:rsidR="00F354B6" w:rsidRDefault="00F354B6" w:rsidP="009644E2">
      <w:pPr>
        <w:spacing w:line="360" w:lineRule="auto"/>
        <w:rPr>
          <w:sz w:val="20"/>
          <w:szCs w:val="20"/>
        </w:rPr>
      </w:pPr>
    </w:p>
    <w:p w:rsidR="00F354B6" w:rsidRDefault="00C238DC" w:rsidP="00F40418">
      <w:pPr>
        <w:spacing w:line="360" w:lineRule="auto"/>
        <w:ind w:firstLine="720"/>
        <w:jc w:val="both"/>
        <w:rPr>
          <w:sz w:val="20"/>
          <w:szCs w:val="20"/>
        </w:rPr>
      </w:pPr>
      <w:r>
        <w:rPr>
          <w:rFonts w:eastAsia="Times New Roman"/>
          <w:sz w:val="24"/>
          <w:szCs w:val="24"/>
        </w:rP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w:t>
      </w:r>
      <w:r>
        <w:rPr>
          <w:rFonts w:eastAsia="Times New Roman"/>
          <w:sz w:val="24"/>
          <w:szCs w:val="24"/>
        </w:rPr>
        <w:lastRenderedPageBreak/>
        <w:t>jakési alternativní identity, která je zcela poplatná vůdcům. I mírní a ukáznění žáci se začnou chovat krutě – aktivně se účastní týrání spolužáka a prožívají při tom uspokojení.</w:t>
      </w:r>
    </w:p>
    <w:p w:rsidR="00F354B6" w:rsidRDefault="00F354B6" w:rsidP="009644E2">
      <w:pPr>
        <w:spacing w:line="360" w:lineRule="auto"/>
        <w:rPr>
          <w:sz w:val="20"/>
          <w:szCs w:val="20"/>
        </w:rPr>
      </w:pPr>
    </w:p>
    <w:p w:rsidR="00F354B6" w:rsidRDefault="00C238DC" w:rsidP="009644E2">
      <w:pPr>
        <w:spacing w:line="360" w:lineRule="auto"/>
        <w:rPr>
          <w:sz w:val="20"/>
          <w:szCs w:val="20"/>
        </w:rPr>
      </w:pPr>
      <w:r>
        <w:rPr>
          <w:rFonts w:eastAsia="Times New Roman"/>
          <w:b/>
          <w:bCs/>
          <w:sz w:val="24"/>
          <w:szCs w:val="24"/>
        </w:rPr>
        <w:t>Páté stadium: Totalita neboli dokonalá šikana</w:t>
      </w:r>
    </w:p>
    <w:p w:rsidR="00F354B6" w:rsidRDefault="00F354B6" w:rsidP="009644E2">
      <w:pPr>
        <w:spacing w:line="360" w:lineRule="auto"/>
        <w:rPr>
          <w:sz w:val="20"/>
          <w:szCs w:val="20"/>
        </w:rPr>
      </w:pPr>
    </w:p>
    <w:p w:rsidR="00F354B6" w:rsidRDefault="00C238DC" w:rsidP="00F40418">
      <w:pPr>
        <w:spacing w:line="360" w:lineRule="auto"/>
        <w:ind w:firstLine="720"/>
        <w:jc w:val="both"/>
        <w:rPr>
          <w:sz w:val="20"/>
          <w:szCs w:val="20"/>
        </w:rPr>
      </w:pPr>
      <w:r>
        <w:rPr>
          <w:rFonts w:eastAsia="Times New Roman"/>
          <w:sz w:val="24"/>
          <w:szCs w:val="24"/>
        </w:rPr>
        <w:t>Násilí jako normu přijímají všichni členové třídy. Šikanování se stává skupinovým programem. Obrazně řečeno nastává éra „vykořisťování“. Žáci jsou rozděleni na dvě sorty lidí, které jsou pro přehlednost označeni jako „otrokáři“ a „otroci“.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337" w:lineRule="exact"/>
        <w:rPr>
          <w:sz w:val="20"/>
          <w:szCs w:val="20"/>
        </w:rPr>
      </w:pPr>
    </w:p>
    <w:p w:rsidR="00744C8F" w:rsidRDefault="00744C8F">
      <w:pPr>
        <w:rPr>
          <w:rFonts w:ascii="Calibri" w:eastAsia="Calibri" w:hAnsi="Calibri" w:cs="Calibri"/>
        </w:rPr>
      </w:pPr>
      <w:bookmarkStart w:id="7" w:name="page7"/>
      <w:bookmarkEnd w:id="7"/>
      <w:r>
        <w:rPr>
          <w:rFonts w:ascii="Calibri" w:eastAsia="Calibri" w:hAnsi="Calibri" w:cs="Calibri"/>
        </w:rPr>
        <w:br w:type="page"/>
      </w:r>
    </w:p>
    <w:p w:rsidR="00F354B6" w:rsidRPr="00F40418" w:rsidRDefault="00C238DC" w:rsidP="00F40418">
      <w:pPr>
        <w:spacing w:line="360" w:lineRule="auto"/>
        <w:jc w:val="both"/>
        <w:rPr>
          <w:rFonts w:asciiTheme="minorHAnsi" w:hAnsiTheme="minorHAnsi" w:cstheme="minorHAnsi"/>
          <w:sz w:val="20"/>
          <w:szCs w:val="20"/>
        </w:rPr>
      </w:pPr>
      <w:r w:rsidRPr="00F40418">
        <w:rPr>
          <w:rFonts w:asciiTheme="minorHAnsi" w:eastAsia="Cambria" w:hAnsiTheme="minorHAnsi" w:cstheme="minorHAnsi"/>
          <w:b/>
          <w:bCs/>
          <w:sz w:val="32"/>
          <w:szCs w:val="32"/>
        </w:rPr>
        <w:lastRenderedPageBreak/>
        <w:t>Prevence šikany</w:t>
      </w:r>
    </w:p>
    <w:p w:rsidR="00F354B6" w:rsidRDefault="00F354B6" w:rsidP="00F40418">
      <w:pPr>
        <w:spacing w:line="360" w:lineRule="auto"/>
        <w:jc w:val="both"/>
        <w:rPr>
          <w:sz w:val="20"/>
          <w:szCs w:val="20"/>
        </w:rPr>
      </w:pPr>
    </w:p>
    <w:p w:rsidR="00F354B6" w:rsidRDefault="00C238DC" w:rsidP="00F40418">
      <w:pPr>
        <w:spacing w:line="360" w:lineRule="auto"/>
        <w:jc w:val="both"/>
        <w:rPr>
          <w:sz w:val="20"/>
          <w:szCs w:val="20"/>
        </w:rPr>
      </w:pPr>
      <w:r>
        <w:rPr>
          <w:rFonts w:eastAsia="Times New Roman"/>
          <w:b/>
          <w:bCs/>
          <w:sz w:val="24"/>
          <w:szCs w:val="24"/>
        </w:rPr>
        <w:t xml:space="preserve">Každý pedagog </w:t>
      </w:r>
      <w:r>
        <w:rPr>
          <w:rFonts w:eastAsia="Times New Roman"/>
          <w:sz w:val="24"/>
          <w:szCs w:val="24"/>
        </w:rPr>
        <w:t>je odpovědný za vytvoření zdravého klimatu třídy.</w:t>
      </w:r>
    </w:p>
    <w:p w:rsidR="00F354B6" w:rsidRDefault="00F354B6" w:rsidP="00F40418">
      <w:pPr>
        <w:spacing w:line="360" w:lineRule="auto"/>
        <w:jc w:val="both"/>
        <w:rPr>
          <w:sz w:val="20"/>
          <w:szCs w:val="20"/>
        </w:rPr>
      </w:pPr>
    </w:p>
    <w:p w:rsidR="00F354B6" w:rsidRPr="00F40418" w:rsidRDefault="00C238DC" w:rsidP="00F40418">
      <w:pPr>
        <w:spacing w:line="360" w:lineRule="auto"/>
        <w:jc w:val="both"/>
        <w:rPr>
          <w:i/>
          <w:sz w:val="20"/>
          <w:szCs w:val="20"/>
        </w:rPr>
      </w:pPr>
      <w:r w:rsidRPr="00F40418">
        <w:rPr>
          <w:rFonts w:eastAsia="Times New Roman"/>
          <w:i/>
          <w:sz w:val="24"/>
          <w:szCs w:val="24"/>
        </w:rPr>
        <w:t>Je povinen zejména:</w:t>
      </w:r>
    </w:p>
    <w:p w:rsidR="00F354B6" w:rsidRPr="00F40418" w:rsidRDefault="00C238DC" w:rsidP="00F40418">
      <w:pPr>
        <w:pStyle w:val="Odstavecseseznamem"/>
        <w:numPr>
          <w:ilvl w:val="0"/>
          <w:numId w:val="38"/>
        </w:numPr>
        <w:spacing w:line="360" w:lineRule="auto"/>
        <w:ind w:right="9"/>
        <w:jc w:val="both"/>
        <w:rPr>
          <w:sz w:val="20"/>
          <w:szCs w:val="20"/>
        </w:rPr>
      </w:pPr>
      <w:r w:rsidRPr="00F40418">
        <w:rPr>
          <w:rFonts w:eastAsia="Times New Roman"/>
          <w:sz w:val="23"/>
          <w:szCs w:val="23"/>
        </w:rPr>
        <w:t>podporovat rozvíjení pozitivních vztahů mezi dětmi, udržovat ovzduší důvěry mezi dětmi a pedagogy,</w:t>
      </w:r>
    </w:p>
    <w:p w:rsidR="00F354B6" w:rsidRPr="00F40418" w:rsidRDefault="00C238DC" w:rsidP="00F40418">
      <w:pPr>
        <w:pStyle w:val="Odstavecseseznamem"/>
        <w:numPr>
          <w:ilvl w:val="0"/>
          <w:numId w:val="38"/>
        </w:numPr>
        <w:spacing w:line="360" w:lineRule="auto"/>
        <w:ind w:right="9"/>
        <w:jc w:val="both"/>
        <w:rPr>
          <w:sz w:val="20"/>
          <w:szCs w:val="20"/>
        </w:rPr>
      </w:pPr>
      <w:r w:rsidRPr="00F40418">
        <w:rPr>
          <w:rFonts w:eastAsia="Times New Roman"/>
          <w:sz w:val="24"/>
          <w:szCs w:val="24"/>
        </w:rPr>
        <w:t>v kritických situacích dát jasně najevo, že špatné chování nelze tolerovat, nebýt lhostejný k projevům agresivity,</w:t>
      </w:r>
    </w:p>
    <w:p w:rsidR="00F354B6" w:rsidRPr="00F40418" w:rsidRDefault="00C238DC" w:rsidP="00F40418">
      <w:pPr>
        <w:pStyle w:val="Odstavecseseznamem"/>
        <w:numPr>
          <w:ilvl w:val="0"/>
          <w:numId w:val="38"/>
        </w:numPr>
        <w:spacing w:line="360" w:lineRule="auto"/>
        <w:ind w:right="9"/>
        <w:jc w:val="both"/>
        <w:rPr>
          <w:sz w:val="20"/>
          <w:szCs w:val="20"/>
        </w:rPr>
      </w:pPr>
      <w:r w:rsidRPr="00F40418">
        <w:rPr>
          <w:rFonts w:eastAsia="Times New Roman"/>
          <w:sz w:val="24"/>
          <w:szCs w:val="24"/>
        </w:rPr>
        <w:t>vést žáky k jednání v souladu s právními normami a s důrazem na právní odpovědnost jedince,</w:t>
      </w:r>
    </w:p>
    <w:p w:rsidR="00F354B6" w:rsidRPr="00F40418" w:rsidRDefault="00C238DC" w:rsidP="00F40418">
      <w:pPr>
        <w:pStyle w:val="Odstavecseseznamem"/>
        <w:numPr>
          <w:ilvl w:val="0"/>
          <w:numId w:val="38"/>
        </w:numPr>
        <w:spacing w:line="360" w:lineRule="auto"/>
        <w:ind w:right="9"/>
        <w:jc w:val="both"/>
        <w:rPr>
          <w:sz w:val="20"/>
          <w:szCs w:val="20"/>
        </w:rPr>
      </w:pPr>
      <w:r w:rsidRPr="00F40418">
        <w:rPr>
          <w:rFonts w:eastAsia="Times New Roman"/>
          <w:sz w:val="24"/>
          <w:szCs w:val="24"/>
        </w:rPr>
        <w:t>informovat děti i rodiče, na koho se obrátit při problémech - třídní učitel, metodik prevence, výchovný poradce, schránka důvěry, vedení školy, …</w:t>
      </w:r>
    </w:p>
    <w:p w:rsidR="00F354B6" w:rsidRDefault="00F354B6" w:rsidP="00F40418">
      <w:pPr>
        <w:spacing w:line="360" w:lineRule="auto"/>
        <w:jc w:val="both"/>
        <w:rPr>
          <w:sz w:val="20"/>
          <w:szCs w:val="20"/>
        </w:rPr>
      </w:pPr>
    </w:p>
    <w:p w:rsidR="00F354B6" w:rsidRPr="00F40418" w:rsidRDefault="00C238DC" w:rsidP="00F40418">
      <w:pPr>
        <w:spacing w:line="360" w:lineRule="auto"/>
        <w:jc w:val="both"/>
        <w:rPr>
          <w:i/>
          <w:sz w:val="20"/>
          <w:szCs w:val="20"/>
        </w:rPr>
      </w:pPr>
      <w:r w:rsidRPr="00F40418">
        <w:rPr>
          <w:rFonts w:eastAsia="Times New Roman"/>
          <w:i/>
          <w:sz w:val="24"/>
          <w:szCs w:val="24"/>
        </w:rPr>
        <w:t>V rámci prevence se každý pedagogický pracovník snaží:</w:t>
      </w:r>
    </w:p>
    <w:p w:rsidR="00F354B6" w:rsidRPr="00F40418" w:rsidRDefault="00C238DC" w:rsidP="00F40418">
      <w:pPr>
        <w:pStyle w:val="Odstavecseseznamem"/>
        <w:numPr>
          <w:ilvl w:val="0"/>
          <w:numId w:val="39"/>
        </w:numPr>
        <w:spacing w:line="360" w:lineRule="auto"/>
        <w:jc w:val="both"/>
        <w:rPr>
          <w:sz w:val="20"/>
          <w:szCs w:val="20"/>
        </w:rPr>
      </w:pPr>
      <w:r w:rsidRPr="00F40418">
        <w:rPr>
          <w:rFonts w:eastAsia="Times New Roman"/>
          <w:sz w:val="24"/>
          <w:szCs w:val="24"/>
        </w:rPr>
        <w:t>vychovávat k toleranci a solidaritě</w:t>
      </w:r>
    </w:p>
    <w:p w:rsidR="00F354B6" w:rsidRPr="00F40418" w:rsidRDefault="00C238DC" w:rsidP="00F40418">
      <w:pPr>
        <w:pStyle w:val="Odstavecseseznamem"/>
        <w:numPr>
          <w:ilvl w:val="0"/>
          <w:numId w:val="39"/>
        </w:numPr>
        <w:spacing w:line="360" w:lineRule="auto"/>
        <w:jc w:val="both"/>
        <w:rPr>
          <w:sz w:val="20"/>
          <w:szCs w:val="20"/>
        </w:rPr>
      </w:pPr>
      <w:r w:rsidRPr="00F40418">
        <w:rPr>
          <w:rFonts w:eastAsia="Times New Roman"/>
          <w:sz w:val="24"/>
          <w:szCs w:val="24"/>
        </w:rPr>
        <w:t>provádět nácvik komunikačních a sociálních dovedností podporovat vědomí sounáležitosti</w:t>
      </w:r>
    </w:p>
    <w:p w:rsidR="00F354B6" w:rsidRPr="00F40418" w:rsidRDefault="00C238DC" w:rsidP="00F40418">
      <w:pPr>
        <w:pStyle w:val="Odstavecseseznamem"/>
        <w:numPr>
          <w:ilvl w:val="0"/>
          <w:numId w:val="39"/>
        </w:numPr>
        <w:spacing w:line="360" w:lineRule="auto"/>
        <w:jc w:val="both"/>
        <w:rPr>
          <w:sz w:val="20"/>
          <w:szCs w:val="20"/>
        </w:rPr>
      </w:pPr>
      <w:r w:rsidRPr="00F40418">
        <w:rPr>
          <w:rFonts w:eastAsia="Times New Roman"/>
          <w:sz w:val="24"/>
          <w:szCs w:val="24"/>
        </w:rPr>
        <w:t>vytvářet podmínky pro zapojení všech žáků do aktivit třídy a školy</w:t>
      </w:r>
    </w:p>
    <w:p w:rsidR="00F354B6" w:rsidRPr="00F40418" w:rsidRDefault="00C238DC" w:rsidP="00F40418">
      <w:pPr>
        <w:pStyle w:val="Odstavecseseznamem"/>
        <w:numPr>
          <w:ilvl w:val="0"/>
          <w:numId w:val="39"/>
        </w:numPr>
        <w:spacing w:line="360" w:lineRule="auto"/>
        <w:jc w:val="both"/>
        <w:rPr>
          <w:sz w:val="20"/>
          <w:szCs w:val="20"/>
        </w:rPr>
      </w:pPr>
      <w:r w:rsidRPr="00F40418">
        <w:rPr>
          <w:rFonts w:eastAsia="Times New Roman"/>
          <w:sz w:val="24"/>
          <w:szCs w:val="24"/>
        </w:rPr>
        <w:t>podporovat spolupráci mezi dětmi a vzájemný respekt</w:t>
      </w:r>
    </w:p>
    <w:p w:rsidR="00F354B6" w:rsidRDefault="00F354B6" w:rsidP="00F40418">
      <w:pPr>
        <w:spacing w:line="360" w:lineRule="auto"/>
        <w:jc w:val="both"/>
        <w:rPr>
          <w:sz w:val="20"/>
          <w:szCs w:val="20"/>
        </w:rPr>
      </w:pPr>
    </w:p>
    <w:p w:rsidR="00F354B6" w:rsidRDefault="00C238DC" w:rsidP="00F40418">
      <w:pPr>
        <w:spacing w:line="360" w:lineRule="auto"/>
        <w:ind w:firstLine="720"/>
        <w:jc w:val="both"/>
        <w:rPr>
          <w:sz w:val="20"/>
          <w:szCs w:val="20"/>
        </w:rPr>
      </w:pPr>
      <w:r>
        <w:rPr>
          <w:rFonts w:eastAsia="Times New Roman"/>
          <w:sz w:val="24"/>
          <w:szCs w:val="24"/>
        </w:rPr>
        <w:t xml:space="preserve">Je důležité věnovat dostatek času prevenci </w:t>
      </w:r>
      <w:r>
        <w:rPr>
          <w:rFonts w:eastAsia="Times New Roman"/>
          <w:b/>
          <w:bCs/>
          <w:sz w:val="24"/>
          <w:szCs w:val="24"/>
        </w:rPr>
        <w:t>na prvním stupni</w:t>
      </w:r>
      <w:r>
        <w:rPr>
          <w:rFonts w:eastAsia="Times New Roman"/>
          <w:sz w:val="24"/>
          <w:szCs w:val="24"/>
        </w:rPr>
        <w:t>. Někdy stačí jen nesmlouvavý postoj učitele. Učitel je pro žáky ještě vzorem, tráví s dětmi dostatek času. V tomto věku lze dobře nastavit pravidla.</w:t>
      </w:r>
    </w:p>
    <w:p w:rsidR="00F354B6" w:rsidRDefault="00F354B6" w:rsidP="00F40418">
      <w:pPr>
        <w:spacing w:line="360" w:lineRule="auto"/>
        <w:jc w:val="both"/>
        <w:rPr>
          <w:sz w:val="20"/>
          <w:szCs w:val="20"/>
        </w:rPr>
      </w:pPr>
    </w:p>
    <w:p w:rsidR="00F354B6" w:rsidRDefault="00C238DC" w:rsidP="00F40418">
      <w:pPr>
        <w:spacing w:line="360" w:lineRule="auto"/>
        <w:jc w:val="both"/>
        <w:rPr>
          <w:sz w:val="20"/>
          <w:szCs w:val="20"/>
        </w:rPr>
      </w:pPr>
      <w:r>
        <w:rPr>
          <w:rFonts w:eastAsia="Times New Roman"/>
          <w:b/>
          <w:bCs/>
          <w:sz w:val="24"/>
          <w:szCs w:val="24"/>
        </w:rPr>
        <w:t>Ředitel školy:</w:t>
      </w:r>
    </w:p>
    <w:p w:rsidR="00F354B6" w:rsidRPr="00F40418" w:rsidRDefault="00C238DC" w:rsidP="00F40418">
      <w:pPr>
        <w:pStyle w:val="Odstavecseseznamem"/>
        <w:numPr>
          <w:ilvl w:val="0"/>
          <w:numId w:val="40"/>
        </w:numPr>
        <w:spacing w:line="360" w:lineRule="auto"/>
        <w:jc w:val="both"/>
        <w:rPr>
          <w:sz w:val="20"/>
          <w:szCs w:val="20"/>
        </w:rPr>
      </w:pPr>
      <w:r w:rsidRPr="00F40418">
        <w:rPr>
          <w:rFonts w:eastAsia="Times New Roman"/>
          <w:sz w:val="24"/>
          <w:szCs w:val="24"/>
        </w:rPr>
        <w:t>zajistí, aby ve školním řádu byla jasně stanovena pravidla chování včetně sankcí za jejich porušení (viz bodový systém),</w:t>
      </w:r>
    </w:p>
    <w:p w:rsidR="00F354B6" w:rsidRPr="00F40418" w:rsidRDefault="00C238DC" w:rsidP="00F40418">
      <w:pPr>
        <w:pStyle w:val="Odstavecseseznamem"/>
        <w:numPr>
          <w:ilvl w:val="0"/>
          <w:numId w:val="40"/>
        </w:numPr>
        <w:spacing w:line="360" w:lineRule="auto"/>
        <w:jc w:val="both"/>
        <w:rPr>
          <w:sz w:val="20"/>
          <w:szCs w:val="20"/>
        </w:rPr>
      </w:pPr>
      <w:r w:rsidRPr="00F40418">
        <w:rPr>
          <w:rFonts w:eastAsia="Times New Roman"/>
          <w:sz w:val="24"/>
          <w:szCs w:val="24"/>
        </w:rPr>
        <w:t>zajistí v souladu s pracovním řádem dohled pedagogických pracovníků nad žáky ve škole i při školních akcích,</w:t>
      </w:r>
    </w:p>
    <w:p w:rsidR="00F354B6" w:rsidRPr="00F40418" w:rsidRDefault="00C238DC" w:rsidP="00F40418">
      <w:pPr>
        <w:pStyle w:val="Odstavecseseznamem"/>
        <w:numPr>
          <w:ilvl w:val="0"/>
          <w:numId w:val="40"/>
        </w:numPr>
        <w:spacing w:line="360" w:lineRule="auto"/>
        <w:jc w:val="both"/>
        <w:rPr>
          <w:sz w:val="20"/>
          <w:szCs w:val="20"/>
        </w:rPr>
      </w:pPr>
      <w:r w:rsidRPr="00F40418">
        <w:rPr>
          <w:rFonts w:eastAsia="Times New Roman"/>
          <w:sz w:val="24"/>
          <w:szCs w:val="24"/>
        </w:rPr>
        <w:t>zajišťuje vzdělávání pracovníků v oblasti šikanování,</w:t>
      </w:r>
    </w:p>
    <w:p w:rsidR="00F354B6" w:rsidRPr="00F40418" w:rsidRDefault="00C238DC" w:rsidP="00F40418">
      <w:pPr>
        <w:pStyle w:val="Odstavecseseznamem"/>
        <w:numPr>
          <w:ilvl w:val="0"/>
          <w:numId w:val="40"/>
        </w:numPr>
        <w:spacing w:line="360" w:lineRule="auto"/>
        <w:jc w:val="both"/>
        <w:rPr>
          <w:sz w:val="20"/>
          <w:szCs w:val="20"/>
        </w:rPr>
      </w:pPr>
      <w:r w:rsidRPr="00F40418">
        <w:rPr>
          <w:rFonts w:eastAsia="Times New Roman"/>
          <w:sz w:val="24"/>
          <w:szCs w:val="24"/>
        </w:rPr>
        <w:t>zajistí, aby žáci a pedagogové byli seznámeni s negativními důsledky šikany, spolupracuje se ŠMP a TU při řešení krizových situací.</w:t>
      </w:r>
    </w:p>
    <w:p w:rsidR="00F354B6" w:rsidRPr="00744C8F" w:rsidRDefault="00C238DC" w:rsidP="00F40418">
      <w:pPr>
        <w:pStyle w:val="Odstavecseseznamem"/>
        <w:numPr>
          <w:ilvl w:val="0"/>
          <w:numId w:val="40"/>
        </w:numPr>
        <w:spacing w:line="360" w:lineRule="auto"/>
        <w:jc w:val="both"/>
        <w:rPr>
          <w:sz w:val="20"/>
          <w:szCs w:val="20"/>
        </w:rPr>
      </w:pPr>
      <w:r w:rsidRPr="00F40418">
        <w:rPr>
          <w:rFonts w:eastAsia="Times New Roman"/>
          <w:sz w:val="24"/>
          <w:szCs w:val="24"/>
        </w:rPr>
        <w:t>má odpovědnost za zajištění bezpečnosti a ochrany zdraví pro své zaměstnance, tedy za prevenci šikany zaměřené na učitele</w:t>
      </w:r>
    </w:p>
    <w:p w:rsidR="00744C8F" w:rsidRDefault="00744C8F" w:rsidP="00744C8F">
      <w:pPr>
        <w:spacing w:line="360" w:lineRule="auto"/>
        <w:jc w:val="both"/>
        <w:rPr>
          <w:sz w:val="20"/>
          <w:szCs w:val="20"/>
        </w:rPr>
      </w:pPr>
    </w:p>
    <w:p w:rsidR="00744C8F" w:rsidRDefault="00744C8F">
      <w:pPr>
        <w:rPr>
          <w:sz w:val="20"/>
          <w:szCs w:val="20"/>
        </w:rPr>
      </w:pPr>
      <w:r>
        <w:rPr>
          <w:sz w:val="20"/>
          <w:szCs w:val="20"/>
        </w:rPr>
        <w:br w:type="page"/>
      </w:r>
    </w:p>
    <w:p w:rsidR="00F354B6" w:rsidRDefault="00C238DC" w:rsidP="00F40418">
      <w:pPr>
        <w:spacing w:line="360" w:lineRule="auto"/>
        <w:jc w:val="both"/>
        <w:rPr>
          <w:sz w:val="20"/>
          <w:szCs w:val="20"/>
        </w:rPr>
      </w:pPr>
      <w:bookmarkStart w:id="8" w:name="page8"/>
      <w:bookmarkEnd w:id="8"/>
      <w:r>
        <w:rPr>
          <w:rFonts w:eastAsia="Times New Roman"/>
          <w:b/>
          <w:bCs/>
          <w:sz w:val="24"/>
          <w:szCs w:val="24"/>
        </w:rPr>
        <w:lastRenderedPageBreak/>
        <w:t>Školní metodik prevence (ŠMP):</w:t>
      </w:r>
    </w:p>
    <w:p w:rsidR="00F354B6" w:rsidRDefault="00C238DC" w:rsidP="00F40418">
      <w:pPr>
        <w:spacing w:line="360" w:lineRule="auto"/>
        <w:ind w:left="720"/>
        <w:jc w:val="both"/>
        <w:rPr>
          <w:sz w:val="20"/>
          <w:szCs w:val="20"/>
        </w:rPr>
      </w:pPr>
      <w:r>
        <w:rPr>
          <w:rFonts w:eastAsia="Times New Roman"/>
          <w:sz w:val="24"/>
          <w:szCs w:val="24"/>
        </w:rPr>
        <w:t>koordinuje Školní plán proti šikanování a následně s ním seznámí všechny pedagogické pracovníky,</w:t>
      </w:r>
    </w:p>
    <w:p w:rsidR="00F354B6" w:rsidRDefault="00C238DC" w:rsidP="00F40418">
      <w:pPr>
        <w:spacing w:line="360" w:lineRule="auto"/>
        <w:ind w:left="360"/>
        <w:jc w:val="both"/>
        <w:rPr>
          <w:sz w:val="20"/>
          <w:szCs w:val="20"/>
        </w:rPr>
      </w:pPr>
      <w:r>
        <w:rPr>
          <w:rFonts w:eastAsia="Times New Roman"/>
          <w:sz w:val="24"/>
          <w:szCs w:val="24"/>
        </w:rPr>
        <w:t>spolupracuje s TU a vedením školy při řešení krizových situací,</w:t>
      </w:r>
    </w:p>
    <w:p w:rsidR="00F354B6" w:rsidRDefault="00C238DC" w:rsidP="00F40418">
      <w:pPr>
        <w:spacing w:line="360" w:lineRule="auto"/>
        <w:ind w:left="720"/>
        <w:jc w:val="both"/>
        <w:rPr>
          <w:sz w:val="20"/>
          <w:szCs w:val="20"/>
        </w:rPr>
      </w:pPr>
      <w:r>
        <w:rPr>
          <w:rFonts w:eastAsia="Times New Roman"/>
          <w:sz w:val="24"/>
          <w:szCs w:val="24"/>
        </w:rPr>
        <w:t>spolupracuje s okresním metodikem prevence, zdravotnickými zařízeními nebo psychology, Policií ČR, orgány sociálně právní ochrany dětí a mládeže,…</w:t>
      </w:r>
    </w:p>
    <w:p w:rsidR="00F354B6" w:rsidRDefault="00C238DC" w:rsidP="00F40418">
      <w:pPr>
        <w:spacing w:line="360" w:lineRule="auto"/>
        <w:ind w:left="360"/>
        <w:jc w:val="both"/>
        <w:rPr>
          <w:sz w:val="20"/>
          <w:szCs w:val="20"/>
        </w:rPr>
      </w:pPr>
      <w:r>
        <w:rPr>
          <w:rFonts w:eastAsia="Times New Roman"/>
          <w:sz w:val="24"/>
          <w:szCs w:val="24"/>
        </w:rPr>
        <w:t>podílí se na aktivitách v rámci prevence šikany.</w:t>
      </w:r>
    </w:p>
    <w:p w:rsidR="00F354B6" w:rsidRDefault="00F354B6" w:rsidP="00F40418">
      <w:pPr>
        <w:spacing w:line="360" w:lineRule="auto"/>
        <w:jc w:val="both"/>
        <w:rPr>
          <w:sz w:val="20"/>
          <w:szCs w:val="20"/>
        </w:rPr>
      </w:pPr>
    </w:p>
    <w:p w:rsidR="00F354B6" w:rsidRDefault="00C238DC" w:rsidP="00F40418">
      <w:pPr>
        <w:spacing w:line="360" w:lineRule="auto"/>
        <w:jc w:val="both"/>
        <w:rPr>
          <w:sz w:val="20"/>
          <w:szCs w:val="20"/>
        </w:rPr>
      </w:pPr>
      <w:r>
        <w:rPr>
          <w:rFonts w:eastAsia="Times New Roman"/>
          <w:b/>
          <w:bCs/>
          <w:sz w:val="24"/>
          <w:szCs w:val="24"/>
        </w:rPr>
        <w:t>Třídní učitelé (TU):</w:t>
      </w:r>
    </w:p>
    <w:p w:rsidR="00F354B6" w:rsidRPr="00F40418" w:rsidRDefault="00C238DC" w:rsidP="00F40418">
      <w:pPr>
        <w:pStyle w:val="Odstavecseseznamem"/>
        <w:numPr>
          <w:ilvl w:val="0"/>
          <w:numId w:val="41"/>
        </w:numPr>
        <w:spacing w:line="360" w:lineRule="auto"/>
        <w:jc w:val="both"/>
        <w:rPr>
          <w:sz w:val="20"/>
          <w:szCs w:val="20"/>
        </w:rPr>
      </w:pPr>
      <w:r w:rsidRPr="00F40418">
        <w:rPr>
          <w:rFonts w:eastAsia="Times New Roman"/>
          <w:sz w:val="24"/>
          <w:szCs w:val="24"/>
        </w:rPr>
        <w:t>na začátku školního roku informují žáky i rodiče, na koho se obrátit při problémech ve škole (TU, ŠMP, výchovný poradce, vedení školy, schránka důvěry), ale i mimo školu, seznámí na začátku roku žáky i rodiče se Školním programem proti šikaně a jeho</w:t>
      </w:r>
      <w:r w:rsidR="00F40418">
        <w:rPr>
          <w:rFonts w:eastAsia="Times New Roman"/>
          <w:sz w:val="24"/>
          <w:szCs w:val="24"/>
        </w:rPr>
        <w:t xml:space="preserve"> </w:t>
      </w:r>
      <w:r w:rsidRPr="00F40418">
        <w:rPr>
          <w:rFonts w:eastAsia="Times New Roman"/>
          <w:sz w:val="24"/>
          <w:szCs w:val="24"/>
        </w:rPr>
        <w:t>umístění na webových stránkách školy,</w:t>
      </w:r>
    </w:p>
    <w:p w:rsidR="00F354B6" w:rsidRPr="00F40418" w:rsidRDefault="00C238DC" w:rsidP="00F40418">
      <w:pPr>
        <w:pStyle w:val="Odstavecseseznamem"/>
        <w:numPr>
          <w:ilvl w:val="0"/>
          <w:numId w:val="41"/>
        </w:numPr>
        <w:spacing w:line="360" w:lineRule="auto"/>
        <w:jc w:val="both"/>
        <w:rPr>
          <w:sz w:val="20"/>
          <w:szCs w:val="20"/>
        </w:rPr>
      </w:pPr>
      <w:r w:rsidRPr="00F40418">
        <w:rPr>
          <w:rFonts w:eastAsia="Times New Roman"/>
          <w:sz w:val="24"/>
          <w:szCs w:val="24"/>
        </w:rPr>
        <w:t>řeší okamžitě projevy rizikového chování (ve spolupráci s VP a ŠMP),</w:t>
      </w:r>
    </w:p>
    <w:p w:rsidR="00F354B6" w:rsidRPr="00F40418" w:rsidRDefault="00C238DC" w:rsidP="00F40418">
      <w:pPr>
        <w:pStyle w:val="Odstavecseseznamem"/>
        <w:numPr>
          <w:ilvl w:val="0"/>
          <w:numId w:val="41"/>
        </w:numPr>
        <w:spacing w:line="360" w:lineRule="auto"/>
        <w:jc w:val="both"/>
        <w:rPr>
          <w:sz w:val="20"/>
          <w:szCs w:val="20"/>
        </w:rPr>
      </w:pPr>
      <w:r w:rsidRPr="00F40418">
        <w:rPr>
          <w:rFonts w:eastAsia="Times New Roman"/>
          <w:sz w:val="24"/>
          <w:szCs w:val="24"/>
        </w:rPr>
        <w:t>v průběhu školního roku diskutují se žáky o slušném chování i pozitivních mezilidských vztazích.</w:t>
      </w:r>
    </w:p>
    <w:p w:rsidR="00F354B6" w:rsidRPr="00F40418" w:rsidRDefault="00C238DC" w:rsidP="00F40418">
      <w:pPr>
        <w:pStyle w:val="Odstavecseseznamem"/>
        <w:numPr>
          <w:ilvl w:val="0"/>
          <w:numId w:val="41"/>
        </w:numPr>
        <w:spacing w:line="360" w:lineRule="auto"/>
        <w:jc w:val="both"/>
        <w:rPr>
          <w:sz w:val="20"/>
          <w:szCs w:val="20"/>
        </w:rPr>
      </w:pPr>
      <w:r w:rsidRPr="00F40418">
        <w:rPr>
          <w:rFonts w:eastAsia="Times New Roman"/>
          <w:sz w:val="24"/>
          <w:szCs w:val="24"/>
        </w:rPr>
        <w:t>zajišťuje pravidelnou realizaci třídnických hodin, které by měly žákům poskytnout bezpečný prostor k reflexi vlastní zkušenosti ve škole (diskuze o spokojenosti ve škole, vztazích ve škole a třídě, učit se efektivně řešit konfliktní situace atd.)</w:t>
      </w:r>
    </w:p>
    <w:p w:rsidR="00F354B6" w:rsidRDefault="00F354B6" w:rsidP="00F40418">
      <w:pPr>
        <w:spacing w:line="360" w:lineRule="auto"/>
        <w:jc w:val="both"/>
        <w:rPr>
          <w:sz w:val="20"/>
          <w:szCs w:val="20"/>
        </w:rPr>
      </w:pPr>
    </w:p>
    <w:p w:rsidR="00F354B6" w:rsidRDefault="00C238DC" w:rsidP="00F40418">
      <w:pPr>
        <w:spacing w:line="360" w:lineRule="auto"/>
        <w:jc w:val="both"/>
        <w:rPr>
          <w:sz w:val="20"/>
          <w:szCs w:val="20"/>
        </w:rPr>
      </w:pPr>
      <w:r>
        <w:rPr>
          <w:rFonts w:eastAsia="Times New Roman"/>
          <w:b/>
          <w:bCs/>
          <w:sz w:val="24"/>
          <w:szCs w:val="24"/>
        </w:rPr>
        <w:t>Nepedagogičtí pracovníci:</w:t>
      </w:r>
    </w:p>
    <w:p w:rsidR="00F354B6" w:rsidRPr="00F40418" w:rsidRDefault="00C238DC" w:rsidP="00F40418">
      <w:pPr>
        <w:pStyle w:val="Odstavecseseznamem"/>
        <w:numPr>
          <w:ilvl w:val="0"/>
          <w:numId w:val="42"/>
        </w:numPr>
        <w:spacing w:line="360" w:lineRule="auto"/>
        <w:ind w:left="709" w:hanging="425"/>
        <w:jc w:val="both"/>
        <w:rPr>
          <w:sz w:val="20"/>
          <w:szCs w:val="20"/>
        </w:rPr>
      </w:pPr>
      <w:r w:rsidRPr="00F40418">
        <w:rPr>
          <w:rFonts w:eastAsia="Times New Roman"/>
          <w:sz w:val="24"/>
          <w:szCs w:val="24"/>
        </w:rPr>
        <w:t>oznamují vedení školy jakýkoli náznak šikanování mezi žáky. V rámci svých možností zabrání dalšímu průběhu šikanování, případně přivolají pomoc.</w:t>
      </w:r>
    </w:p>
    <w:p w:rsidR="00F354B6" w:rsidRDefault="00F354B6" w:rsidP="00F40418">
      <w:pPr>
        <w:spacing w:line="360" w:lineRule="auto"/>
        <w:jc w:val="both"/>
        <w:rPr>
          <w:sz w:val="20"/>
          <w:szCs w:val="20"/>
        </w:rPr>
      </w:pPr>
    </w:p>
    <w:p w:rsidR="00F354B6" w:rsidRDefault="00C238DC" w:rsidP="00F40418">
      <w:pPr>
        <w:spacing w:line="360" w:lineRule="auto"/>
        <w:jc w:val="both"/>
        <w:rPr>
          <w:sz w:val="20"/>
          <w:szCs w:val="20"/>
        </w:rPr>
      </w:pPr>
      <w:r>
        <w:rPr>
          <w:rFonts w:eastAsia="Times New Roman"/>
          <w:b/>
          <w:bCs/>
          <w:sz w:val="24"/>
          <w:szCs w:val="24"/>
        </w:rPr>
        <w:t>Rodiče:</w:t>
      </w:r>
    </w:p>
    <w:p w:rsidR="00F354B6" w:rsidRPr="00F40418" w:rsidRDefault="00C238DC" w:rsidP="00F40418">
      <w:pPr>
        <w:pStyle w:val="Odstavecseseznamem"/>
        <w:numPr>
          <w:ilvl w:val="0"/>
          <w:numId w:val="43"/>
        </w:numPr>
        <w:spacing w:line="360" w:lineRule="auto"/>
        <w:jc w:val="both"/>
        <w:rPr>
          <w:sz w:val="20"/>
          <w:szCs w:val="20"/>
        </w:rPr>
      </w:pPr>
      <w:r w:rsidRPr="00F40418">
        <w:rPr>
          <w:rFonts w:eastAsia="Times New Roman"/>
          <w:sz w:val="24"/>
          <w:szCs w:val="24"/>
        </w:rPr>
        <w:t>v případě podezření na šikanu týkající se nejen jejich dítěte, ale i ostatních spolužáků, informují TU nebo jiného pedagoga, ŠMP, VP nebo přímo vedení školy,</w:t>
      </w:r>
    </w:p>
    <w:p w:rsidR="00F354B6" w:rsidRPr="00F40418" w:rsidRDefault="00C238DC" w:rsidP="00F40418">
      <w:pPr>
        <w:pStyle w:val="Odstavecseseznamem"/>
        <w:numPr>
          <w:ilvl w:val="0"/>
          <w:numId w:val="43"/>
        </w:numPr>
        <w:spacing w:line="360" w:lineRule="auto"/>
        <w:jc w:val="both"/>
        <w:rPr>
          <w:sz w:val="20"/>
          <w:szCs w:val="20"/>
        </w:rPr>
      </w:pPr>
      <w:r w:rsidRPr="00F40418">
        <w:rPr>
          <w:rFonts w:eastAsia="Times New Roman"/>
          <w:sz w:val="24"/>
          <w:szCs w:val="24"/>
        </w:rPr>
        <w:t>spolupracují se školou při řešení problému,</w:t>
      </w:r>
    </w:p>
    <w:p w:rsidR="00F354B6" w:rsidRPr="00F40418" w:rsidRDefault="00C238DC" w:rsidP="00F40418">
      <w:pPr>
        <w:pStyle w:val="Odstavecseseznamem"/>
        <w:numPr>
          <w:ilvl w:val="0"/>
          <w:numId w:val="43"/>
        </w:numPr>
        <w:spacing w:line="360" w:lineRule="auto"/>
        <w:jc w:val="both"/>
        <w:rPr>
          <w:sz w:val="20"/>
          <w:szCs w:val="20"/>
        </w:rPr>
      </w:pPr>
      <w:r w:rsidRPr="00F40418">
        <w:rPr>
          <w:rFonts w:eastAsia="Times New Roman"/>
          <w:sz w:val="24"/>
          <w:szCs w:val="24"/>
        </w:rPr>
        <w:t>spolupracují s PPP či jinými odbornými pracovišti v případě problémů.</w:t>
      </w: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F354B6" w:rsidRDefault="00F354B6" w:rsidP="00F40418">
      <w:pPr>
        <w:spacing w:line="360" w:lineRule="auto"/>
        <w:jc w:val="both"/>
        <w:rPr>
          <w:sz w:val="20"/>
          <w:szCs w:val="20"/>
        </w:rPr>
      </w:pPr>
    </w:p>
    <w:p w:rsidR="00744C8F" w:rsidRDefault="00744C8F">
      <w:pPr>
        <w:rPr>
          <w:sz w:val="20"/>
          <w:szCs w:val="20"/>
        </w:rPr>
      </w:pPr>
      <w:r>
        <w:rPr>
          <w:sz w:val="20"/>
          <w:szCs w:val="20"/>
        </w:rPr>
        <w:br w:type="page"/>
      </w:r>
    </w:p>
    <w:p w:rsidR="00F354B6" w:rsidRPr="001245F3" w:rsidRDefault="00C238DC" w:rsidP="001245F3">
      <w:pPr>
        <w:spacing w:line="360" w:lineRule="auto"/>
        <w:jc w:val="both"/>
        <w:rPr>
          <w:rFonts w:asciiTheme="minorHAnsi" w:hAnsiTheme="minorHAnsi" w:cstheme="minorHAnsi"/>
          <w:sz w:val="20"/>
          <w:szCs w:val="20"/>
        </w:rPr>
      </w:pPr>
      <w:bookmarkStart w:id="9" w:name="page9"/>
      <w:bookmarkEnd w:id="9"/>
      <w:r w:rsidRPr="001245F3">
        <w:rPr>
          <w:rFonts w:asciiTheme="minorHAnsi" w:eastAsia="Cambria" w:hAnsiTheme="minorHAnsi" w:cstheme="minorHAnsi"/>
          <w:b/>
          <w:bCs/>
          <w:sz w:val="32"/>
          <w:szCs w:val="32"/>
        </w:rPr>
        <w:lastRenderedPageBreak/>
        <w:t>Aktivity školy v prevenci proti šikaně</w:t>
      </w:r>
    </w:p>
    <w:p w:rsidR="00F354B6" w:rsidRPr="001245F3" w:rsidRDefault="00F354B6" w:rsidP="001245F3">
      <w:pPr>
        <w:spacing w:line="360" w:lineRule="auto"/>
        <w:jc w:val="both"/>
        <w:rPr>
          <w:sz w:val="20"/>
          <w:szCs w:val="20"/>
        </w:rPr>
      </w:pPr>
    </w:p>
    <w:p w:rsidR="00F354B6" w:rsidRPr="001245F3" w:rsidRDefault="00C238DC" w:rsidP="001245F3">
      <w:pPr>
        <w:pStyle w:val="Odstavecseseznamem"/>
        <w:numPr>
          <w:ilvl w:val="0"/>
          <w:numId w:val="44"/>
        </w:numPr>
        <w:spacing w:line="360" w:lineRule="auto"/>
        <w:ind w:left="284" w:hanging="284"/>
        <w:jc w:val="both"/>
        <w:rPr>
          <w:sz w:val="20"/>
          <w:szCs w:val="20"/>
        </w:rPr>
      </w:pPr>
      <w:r w:rsidRPr="001245F3">
        <w:rPr>
          <w:rFonts w:eastAsia="Times New Roman"/>
          <w:sz w:val="24"/>
          <w:szCs w:val="24"/>
        </w:rPr>
        <w:t>práce učitelů, případně Š</w:t>
      </w:r>
      <w:r w:rsidR="001245F3">
        <w:rPr>
          <w:rFonts w:eastAsia="Times New Roman"/>
          <w:sz w:val="24"/>
          <w:szCs w:val="24"/>
        </w:rPr>
        <w:t>MP nebo VP s třídním kolektivem</w:t>
      </w:r>
    </w:p>
    <w:p w:rsidR="00F354B6" w:rsidRPr="001245F3" w:rsidRDefault="00F354B6" w:rsidP="001245F3">
      <w:pPr>
        <w:spacing w:line="360" w:lineRule="auto"/>
        <w:ind w:left="284" w:hanging="284"/>
        <w:jc w:val="both"/>
        <w:rPr>
          <w:sz w:val="20"/>
          <w:szCs w:val="20"/>
        </w:rPr>
      </w:pPr>
    </w:p>
    <w:p w:rsidR="00F354B6" w:rsidRPr="001245F3" w:rsidRDefault="00C238DC" w:rsidP="001245F3">
      <w:pPr>
        <w:pStyle w:val="Odstavecseseznamem"/>
        <w:numPr>
          <w:ilvl w:val="0"/>
          <w:numId w:val="44"/>
        </w:numPr>
        <w:spacing w:line="360" w:lineRule="auto"/>
        <w:ind w:left="284" w:hanging="284"/>
        <w:jc w:val="both"/>
        <w:rPr>
          <w:sz w:val="20"/>
          <w:szCs w:val="20"/>
        </w:rPr>
      </w:pPr>
      <w:r w:rsidRPr="001245F3">
        <w:rPr>
          <w:rFonts w:eastAsia="Times New Roman"/>
          <w:sz w:val="24"/>
          <w:szCs w:val="24"/>
        </w:rPr>
        <w:t xml:space="preserve">školní výlety, exkurze, lyžařský kurz apod. mají za úkol podporovat soudržnost třídního </w:t>
      </w:r>
      <w:r w:rsidR="001245F3">
        <w:rPr>
          <w:rFonts w:eastAsia="Times New Roman"/>
          <w:sz w:val="24"/>
          <w:szCs w:val="24"/>
        </w:rPr>
        <w:t>kolektivu</w:t>
      </w:r>
    </w:p>
    <w:p w:rsidR="001245F3" w:rsidRPr="001245F3" w:rsidRDefault="00C238DC" w:rsidP="001245F3">
      <w:pPr>
        <w:pStyle w:val="Odstavecseseznamem"/>
        <w:numPr>
          <w:ilvl w:val="0"/>
          <w:numId w:val="44"/>
        </w:numPr>
        <w:spacing w:line="360" w:lineRule="auto"/>
        <w:ind w:left="284" w:hanging="284"/>
        <w:jc w:val="both"/>
        <w:rPr>
          <w:sz w:val="20"/>
          <w:szCs w:val="20"/>
        </w:rPr>
      </w:pPr>
      <w:r w:rsidRPr="001245F3">
        <w:rPr>
          <w:rFonts w:eastAsia="Times New Roman"/>
          <w:sz w:val="24"/>
          <w:szCs w:val="24"/>
        </w:rPr>
        <w:t xml:space="preserve">třídnické hodiny </w:t>
      </w:r>
    </w:p>
    <w:p w:rsidR="001245F3" w:rsidRPr="001245F3" w:rsidRDefault="00C238DC" w:rsidP="001245F3">
      <w:pPr>
        <w:pStyle w:val="Odstavecseseznamem"/>
        <w:spacing w:line="360" w:lineRule="auto"/>
        <w:ind w:left="284" w:firstLine="720"/>
        <w:jc w:val="both"/>
        <w:rPr>
          <w:rFonts w:eastAsia="Times New Roman"/>
          <w:i/>
          <w:sz w:val="24"/>
          <w:szCs w:val="24"/>
        </w:rPr>
      </w:pPr>
      <w:r w:rsidRPr="001245F3">
        <w:rPr>
          <w:rFonts w:eastAsia="Times New Roman"/>
          <w:i/>
          <w:sz w:val="24"/>
          <w:szCs w:val="24"/>
        </w:rPr>
        <w:t xml:space="preserve">Třídní učitel se zaměřuje na rozvíjení pozitivních vztahů. Je důležité vytvořit bezpečné prostředí. V rámci třídnických hodin jsou žáci seznamováni s tím, co je a není šikana, je jim vysvětlován rozdíl mezi žalováním a prosbou o pomoc. Jsou u nich rozvíjeny dovednosti, jak se zastat oběti, jak a kde vyhledat pomoc. </w:t>
      </w:r>
    </w:p>
    <w:p w:rsidR="00F354B6" w:rsidRPr="001245F3" w:rsidRDefault="00C238DC" w:rsidP="001245F3">
      <w:pPr>
        <w:pStyle w:val="Odstavecseseznamem"/>
        <w:spacing w:line="360" w:lineRule="auto"/>
        <w:ind w:left="284" w:firstLine="720"/>
        <w:jc w:val="both"/>
        <w:rPr>
          <w:i/>
          <w:sz w:val="20"/>
          <w:szCs w:val="20"/>
        </w:rPr>
      </w:pPr>
      <w:r w:rsidRPr="001245F3">
        <w:rPr>
          <w:rFonts w:eastAsia="Times New Roman"/>
          <w:i/>
          <w:sz w:val="24"/>
          <w:szCs w:val="24"/>
        </w:rPr>
        <w:t>Třídní učitel diagnostikuje a léčí počáteční šikanování. Kdykoliv může požádat o spolupráci a pomoc školního metodika prevence. Je dobré nebýt na šetření a řešení problému sám. V rámci diagnostiky si třídní učitel všímá znaků šikany a podle svých možností na základě dotazníků a depistáží vyhodnocuje situaci ve třídě. Jednou z možností je také sociometrie, která zjišťu</w:t>
      </w:r>
      <w:r w:rsidR="001245F3" w:rsidRPr="001245F3">
        <w:rPr>
          <w:rFonts w:eastAsia="Times New Roman"/>
          <w:i/>
          <w:sz w:val="24"/>
          <w:szCs w:val="24"/>
        </w:rPr>
        <w:t>je postavení členů ve skupině.</w:t>
      </w:r>
    </w:p>
    <w:p w:rsidR="00F354B6" w:rsidRPr="001245F3" w:rsidRDefault="00C238DC" w:rsidP="001245F3">
      <w:pPr>
        <w:pStyle w:val="Odstavecseseznamem"/>
        <w:numPr>
          <w:ilvl w:val="0"/>
          <w:numId w:val="44"/>
        </w:numPr>
        <w:spacing w:line="360" w:lineRule="auto"/>
        <w:ind w:left="284" w:hanging="284"/>
        <w:jc w:val="both"/>
        <w:rPr>
          <w:sz w:val="20"/>
          <w:szCs w:val="20"/>
        </w:rPr>
      </w:pPr>
      <w:r w:rsidRPr="001245F3">
        <w:rPr>
          <w:rFonts w:eastAsia="Times New Roman"/>
          <w:sz w:val="24"/>
          <w:szCs w:val="24"/>
        </w:rPr>
        <w:t>informační letáky, doporučená literatura a kontaktní adresy na webových stránkách školy, na nástěnkách ŠMP</w:t>
      </w:r>
    </w:p>
    <w:p w:rsidR="00F354B6" w:rsidRPr="001245F3" w:rsidRDefault="00C238DC" w:rsidP="001245F3">
      <w:pPr>
        <w:pStyle w:val="Odstavecseseznamem"/>
        <w:numPr>
          <w:ilvl w:val="0"/>
          <w:numId w:val="44"/>
        </w:numPr>
        <w:spacing w:line="360" w:lineRule="auto"/>
        <w:ind w:left="284" w:hanging="284"/>
        <w:jc w:val="both"/>
        <w:rPr>
          <w:sz w:val="20"/>
          <w:szCs w:val="20"/>
        </w:rPr>
      </w:pPr>
      <w:r w:rsidRPr="001245F3">
        <w:rPr>
          <w:rFonts w:eastAsia="Times New Roman"/>
          <w:sz w:val="24"/>
          <w:szCs w:val="24"/>
        </w:rPr>
        <w:t>poradenské služby VP a ŠMP</w:t>
      </w:r>
    </w:p>
    <w:p w:rsidR="00F354B6" w:rsidRPr="001245F3" w:rsidRDefault="00F354B6" w:rsidP="001245F3">
      <w:pPr>
        <w:spacing w:line="360" w:lineRule="auto"/>
        <w:ind w:left="284" w:hanging="284"/>
        <w:jc w:val="both"/>
        <w:rPr>
          <w:sz w:val="20"/>
          <w:szCs w:val="20"/>
        </w:rPr>
      </w:pPr>
    </w:p>
    <w:p w:rsidR="00F354B6" w:rsidRPr="001245F3" w:rsidRDefault="00C238DC" w:rsidP="001245F3">
      <w:pPr>
        <w:pStyle w:val="Odstavecseseznamem"/>
        <w:numPr>
          <w:ilvl w:val="0"/>
          <w:numId w:val="44"/>
        </w:numPr>
        <w:spacing w:line="360" w:lineRule="auto"/>
        <w:ind w:left="284" w:hanging="284"/>
        <w:jc w:val="both"/>
        <w:rPr>
          <w:sz w:val="20"/>
          <w:szCs w:val="20"/>
        </w:rPr>
      </w:pPr>
      <w:r w:rsidRPr="001245F3">
        <w:rPr>
          <w:rFonts w:eastAsia="Times New Roman"/>
          <w:sz w:val="24"/>
          <w:szCs w:val="24"/>
        </w:rPr>
        <w:t>pravidla chování ve školním řádu školy</w:t>
      </w: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F354B6" w:rsidRDefault="00F354B6">
      <w:pPr>
        <w:spacing w:line="200" w:lineRule="exact"/>
        <w:rPr>
          <w:sz w:val="20"/>
          <w:szCs w:val="20"/>
        </w:rPr>
      </w:pPr>
    </w:p>
    <w:p w:rsidR="00744C8F" w:rsidRDefault="00744C8F">
      <w:pPr>
        <w:rPr>
          <w:rFonts w:asciiTheme="minorHAnsi" w:eastAsia="Cambria" w:hAnsiTheme="minorHAnsi" w:cstheme="minorHAnsi"/>
          <w:b/>
          <w:bCs/>
          <w:sz w:val="32"/>
          <w:szCs w:val="32"/>
        </w:rPr>
      </w:pPr>
      <w:bookmarkStart w:id="10" w:name="page10"/>
      <w:bookmarkEnd w:id="10"/>
      <w:r>
        <w:rPr>
          <w:rFonts w:asciiTheme="minorHAnsi" w:eastAsia="Cambria" w:hAnsiTheme="minorHAnsi" w:cstheme="minorHAnsi"/>
          <w:b/>
          <w:bCs/>
          <w:sz w:val="32"/>
          <w:szCs w:val="32"/>
        </w:rPr>
        <w:br w:type="page"/>
      </w:r>
    </w:p>
    <w:p w:rsidR="00F354B6" w:rsidRPr="00FC07AC" w:rsidRDefault="00C238DC">
      <w:pPr>
        <w:rPr>
          <w:rFonts w:asciiTheme="minorHAnsi" w:hAnsiTheme="minorHAnsi" w:cstheme="minorHAnsi"/>
          <w:sz w:val="20"/>
          <w:szCs w:val="20"/>
        </w:rPr>
      </w:pPr>
      <w:r w:rsidRPr="00FC07AC">
        <w:rPr>
          <w:rFonts w:asciiTheme="minorHAnsi" w:eastAsia="Cambria" w:hAnsiTheme="minorHAnsi" w:cstheme="minorHAnsi"/>
          <w:b/>
          <w:bCs/>
          <w:sz w:val="32"/>
          <w:szCs w:val="32"/>
        </w:rPr>
        <w:lastRenderedPageBreak/>
        <w:t>Šikana zaměřená na učitele: jak ji předcházet a jak ji řešit</w:t>
      </w:r>
    </w:p>
    <w:p w:rsidR="00F354B6" w:rsidRDefault="00F354B6">
      <w:pPr>
        <w:spacing w:line="305" w:lineRule="exact"/>
        <w:rPr>
          <w:sz w:val="20"/>
          <w:szCs w:val="20"/>
        </w:rPr>
      </w:pPr>
    </w:p>
    <w:p w:rsidR="00F354B6" w:rsidRDefault="00C238DC" w:rsidP="00FC07AC">
      <w:pPr>
        <w:spacing w:line="360" w:lineRule="auto"/>
        <w:ind w:firstLine="720"/>
        <w:jc w:val="both"/>
        <w:rPr>
          <w:sz w:val="20"/>
          <w:szCs w:val="20"/>
        </w:rPr>
      </w:pPr>
      <w:r>
        <w:rPr>
          <w:rFonts w:eastAsia="Times New Roman"/>
          <w:sz w:val="24"/>
          <w:szCs w:val="24"/>
        </w:rPr>
        <w:t>Šikana zaměřená na učitele ze strany žáků musí být chápána jako celostní problém, který se týká všech členů školy. Neměla by být tedy považována za individuální záležitost konkrétního pedagoga, kterou by si měl vyřešit sám.</w:t>
      </w:r>
    </w:p>
    <w:p w:rsidR="00FC07AC" w:rsidRDefault="00C238DC" w:rsidP="00FC07AC">
      <w:pPr>
        <w:spacing w:line="360" w:lineRule="auto"/>
        <w:ind w:firstLine="720"/>
        <w:jc w:val="both"/>
        <w:rPr>
          <w:sz w:val="20"/>
          <w:szCs w:val="20"/>
        </w:rPr>
      </w:pPr>
      <w:r>
        <w:rPr>
          <w:rFonts w:eastAsia="Times New Roman"/>
          <w:sz w:val="24"/>
          <w:szCs w:val="24"/>
        </w:rPr>
        <w:t>Šikana zaměřená na učitele je specifická tím, že dojde k narušení jasně definovaných rolí (učitel X žák) a žák se dostane do pozice větší moci než pedagog, bez ohledu na formálně vyšší moc a autoritu učitele.</w:t>
      </w:r>
    </w:p>
    <w:p w:rsidR="00F354B6" w:rsidRDefault="00C238DC" w:rsidP="00FC07AC">
      <w:pPr>
        <w:spacing w:line="360" w:lineRule="auto"/>
        <w:ind w:firstLine="720"/>
        <w:jc w:val="both"/>
        <w:rPr>
          <w:sz w:val="20"/>
          <w:szCs w:val="20"/>
        </w:rPr>
      </w:pPr>
      <w:r>
        <w:rPr>
          <w:rFonts w:eastAsia="Times New Roman"/>
          <w:sz w:val="24"/>
          <w:szCs w:val="24"/>
        </w:rPr>
        <w:t>Nejčastěji se odehrává ve škole, nicméně se může odehrávat i mimo školu na veřejnosti, v místě bydliště pedagoga nebo v kyberprostoru.</w:t>
      </w:r>
    </w:p>
    <w:p w:rsidR="00F354B6" w:rsidRDefault="00C238DC" w:rsidP="00FC07AC">
      <w:pPr>
        <w:spacing w:line="360" w:lineRule="auto"/>
        <w:ind w:firstLine="720"/>
        <w:jc w:val="both"/>
        <w:rPr>
          <w:sz w:val="20"/>
          <w:szCs w:val="20"/>
        </w:rPr>
      </w:pPr>
      <w:r>
        <w:rPr>
          <w:rFonts w:eastAsia="Times New Roman"/>
          <w:sz w:val="24"/>
          <w:szCs w:val="24"/>
        </w:rPr>
        <w:t>Pedagog může vnímat situaci, kdy je šikanován žáky, jako stigma a pociťuje stud a selhání, což mu často brání vyhledat pomoc u kolegů nebo vedení školy. V řešení situace pak pedagoga oslabuje obecně zažitý mylný názor, že vysoce zkušení a kompetentní pedagogové problém s udržováním kontroly ve třídě nemají.</w:t>
      </w:r>
    </w:p>
    <w:p w:rsidR="00F354B6" w:rsidRDefault="00F354B6">
      <w:pPr>
        <w:spacing w:line="210" w:lineRule="exact"/>
        <w:rPr>
          <w:sz w:val="20"/>
          <w:szCs w:val="20"/>
        </w:rPr>
      </w:pPr>
    </w:p>
    <w:p w:rsidR="00F354B6" w:rsidRPr="00FC07AC" w:rsidRDefault="00C238DC" w:rsidP="00FC07AC">
      <w:pPr>
        <w:spacing w:line="360" w:lineRule="auto"/>
        <w:jc w:val="both"/>
        <w:rPr>
          <w:sz w:val="20"/>
          <w:szCs w:val="20"/>
        </w:rPr>
      </w:pPr>
      <w:r w:rsidRPr="00FC07AC">
        <w:rPr>
          <w:rFonts w:eastAsia="Times New Roman"/>
          <w:b/>
          <w:bCs/>
          <w:sz w:val="24"/>
          <w:szCs w:val="24"/>
        </w:rPr>
        <w:t>Prevence šikany zaměřené na učitele:</w:t>
      </w:r>
    </w:p>
    <w:p w:rsidR="00F354B6" w:rsidRDefault="00F354B6" w:rsidP="00FC07AC">
      <w:pPr>
        <w:spacing w:line="360" w:lineRule="auto"/>
        <w:ind w:left="284" w:hanging="284"/>
        <w:jc w:val="both"/>
        <w:rPr>
          <w:sz w:val="20"/>
          <w:szCs w:val="20"/>
        </w:rPr>
      </w:pP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celoškolní přístup </w:t>
      </w:r>
      <w:r w:rsidRPr="00FC07AC">
        <w:rPr>
          <w:rFonts w:eastAsia="Times New Roman"/>
          <w:sz w:val="24"/>
          <w:szCs w:val="24"/>
        </w:rPr>
        <w:t>-</w:t>
      </w:r>
      <w:r w:rsidRPr="00FC07AC">
        <w:rPr>
          <w:rFonts w:eastAsia="Times New Roman"/>
          <w:b/>
          <w:bCs/>
          <w:sz w:val="24"/>
          <w:szCs w:val="24"/>
        </w:rPr>
        <w:t xml:space="preserve"> </w:t>
      </w:r>
      <w:r w:rsidRPr="00FC07AC">
        <w:rPr>
          <w:rFonts w:eastAsia="Times New Roman"/>
          <w:sz w:val="24"/>
          <w:szCs w:val="24"/>
        </w:rPr>
        <w:t>dobré sociální klima, uvědomění si rizika výskytu šikany učitele</w:t>
      </w:r>
      <w:r w:rsidRPr="00FC07AC">
        <w:rPr>
          <w:rFonts w:eastAsia="Times New Roman"/>
          <w:b/>
          <w:bCs/>
          <w:sz w:val="24"/>
          <w:szCs w:val="24"/>
        </w:rPr>
        <w:t xml:space="preserve"> </w:t>
      </w:r>
      <w:r w:rsidRPr="00FC07AC">
        <w:rPr>
          <w:rFonts w:eastAsia="Times New Roman"/>
          <w:sz w:val="24"/>
          <w:szCs w:val="24"/>
        </w:rPr>
        <w:t>ve škole, otevřené odmítání takového chování,</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vedení školy - </w:t>
      </w:r>
      <w:r w:rsidRPr="00FC07AC">
        <w:rPr>
          <w:rFonts w:eastAsia="Times New Roman"/>
          <w:sz w:val="24"/>
          <w:szCs w:val="24"/>
        </w:rPr>
        <w:t>vyjadřuje pedagogům podporu, oceňuje jejich práci, podporuje</w:t>
      </w:r>
      <w:r w:rsidRPr="00FC07AC">
        <w:rPr>
          <w:rFonts w:eastAsia="Times New Roman"/>
          <w:b/>
          <w:bCs/>
          <w:sz w:val="24"/>
          <w:szCs w:val="24"/>
        </w:rPr>
        <w:t xml:space="preserve"> </w:t>
      </w:r>
      <w:r w:rsidRPr="00FC07AC">
        <w:rPr>
          <w:rFonts w:eastAsia="Times New Roman"/>
          <w:sz w:val="24"/>
          <w:szCs w:val="24"/>
        </w:rPr>
        <w:t>spolupráci v pedagogickém sboru,</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jasně stanovený postup školy, </w:t>
      </w:r>
      <w:r w:rsidRPr="00FC07AC">
        <w:rPr>
          <w:rFonts w:eastAsia="Times New Roman"/>
          <w:sz w:val="24"/>
          <w:szCs w:val="24"/>
        </w:rPr>
        <w:t>jakým mají pedagogové oznámení o šikaně podat,</w:t>
      </w:r>
      <w:r w:rsidRPr="00FC07AC">
        <w:rPr>
          <w:rFonts w:eastAsia="Times New Roman"/>
          <w:b/>
          <w:bCs/>
          <w:sz w:val="24"/>
          <w:szCs w:val="24"/>
        </w:rPr>
        <w:t xml:space="preserve"> </w:t>
      </w:r>
      <w:r w:rsidRPr="00FC07AC">
        <w:rPr>
          <w:rFonts w:eastAsia="Times New Roman"/>
          <w:sz w:val="24"/>
          <w:szCs w:val="24"/>
        </w:rPr>
        <w:t>komu a jak s tím bude nakládáno,</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pedagog nastavuje a uplatňuje jasná pravidla chování ve třídě – </w:t>
      </w:r>
      <w:r w:rsidRPr="00FC07AC">
        <w:rPr>
          <w:rFonts w:eastAsia="Times New Roman"/>
          <w:sz w:val="24"/>
          <w:szCs w:val="24"/>
        </w:rPr>
        <w:t>na konflikty</w:t>
      </w:r>
      <w:r w:rsidRPr="00FC07AC">
        <w:rPr>
          <w:rFonts w:eastAsia="Times New Roman"/>
          <w:b/>
          <w:bCs/>
          <w:sz w:val="24"/>
          <w:szCs w:val="24"/>
        </w:rPr>
        <w:t xml:space="preserve"> </w:t>
      </w:r>
      <w:r w:rsidRPr="00FC07AC">
        <w:rPr>
          <w:rFonts w:eastAsia="Times New Roman"/>
          <w:sz w:val="24"/>
          <w:szCs w:val="24"/>
        </w:rPr>
        <w:t>reaguje včas, používá stanovené důsledky nerespektování dohodnutých pravidel chování, vyhýbá se řešení konfliktu a konfrontaci ze strany žáka před celou třídou, usměrňuje řešení na individuální konfrontaci,</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pedagog posiluje zapojení žáků do výuky </w:t>
      </w:r>
      <w:r w:rsidRPr="00FC07AC">
        <w:rPr>
          <w:rFonts w:eastAsia="Times New Roman"/>
          <w:sz w:val="24"/>
          <w:szCs w:val="24"/>
        </w:rPr>
        <w:t>– dává jim na výběr, činí výuku pro žáky</w:t>
      </w:r>
      <w:r w:rsidRPr="00FC07AC">
        <w:rPr>
          <w:rFonts w:eastAsia="Times New Roman"/>
          <w:b/>
          <w:bCs/>
          <w:sz w:val="24"/>
          <w:szCs w:val="24"/>
        </w:rPr>
        <w:t xml:space="preserve"> </w:t>
      </w:r>
      <w:r w:rsidRPr="00FC07AC">
        <w:rPr>
          <w:rFonts w:eastAsia="Times New Roman"/>
          <w:sz w:val="24"/>
          <w:szCs w:val="24"/>
        </w:rPr>
        <w:t>zajímavou,</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pedagog očekává úspěch od všech žáků – </w:t>
      </w:r>
      <w:r w:rsidRPr="00FC07AC">
        <w:rPr>
          <w:rFonts w:eastAsia="Times New Roman"/>
          <w:sz w:val="24"/>
          <w:szCs w:val="24"/>
        </w:rPr>
        <w:t>staví na silných stránkách žáka,</w:t>
      </w:r>
      <w:r w:rsidRPr="00FC07AC">
        <w:rPr>
          <w:rFonts w:eastAsia="Times New Roman"/>
          <w:b/>
          <w:bCs/>
          <w:sz w:val="24"/>
          <w:szCs w:val="24"/>
        </w:rPr>
        <w:t xml:space="preserve"> </w:t>
      </w:r>
      <w:r w:rsidRPr="00FC07AC">
        <w:rPr>
          <w:rFonts w:eastAsia="Times New Roman"/>
          <w:sz w:val="24"/>
          <w:szCs w:val="24"/>
        </w:rPr>
        <w:t>neponižuje a nezesměšňuje žáka před třídou, při hodnocení žáka zachovává jeho důstojnost,</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pedagog si všímá změn v náladě, emocích a v chování žáka </w:t>
      </w:r>
      <w:r w:rsidRPr="00FC07AC">
        <w:rPr>
          <w:rFonts w:eastAsia="Times New Roman"/>
          <w:sz w:val="24"/>
          <w:szCs w:val="24"/>
        </w:rPr>
        <w:t>a včas na ně reaguje,</w:t>
      </w:r>
    </w:p>
    <w:p w:rsidR="00F354B6" w:rsidRPr="00FC07AC" w:rsidRDefault="00C238DC" w:rsidP="00FC07AC">
      <w:pPr>
        <w:pStyle w:val="Odstavecseseznamem"/>
        <w:numPr>
          <w:ilvl w:val="0"/>
          <w:numId w:val="45"/>
        </w:numPr>
        <w:spacing w:line="360" w:lineRule="auto"/>
        <w:ind w:left="284" w:hanging="284"/>
        <w:jc w:val="both"/>
        <w:rPr>
          <w:sz w:val="20"/>
          <w:szCs w:val="20"/>
        </w:rPr>
      </w:pPr>
      <w:r w:rsidRPr="00FC07AC">
        <w:rPr>
          <w:rFonts w:eastAsia="Times New Roman"/>
          <w:b/>
          <w:bCs/>
          <w:sz w:val="24"/>
          <w:szCs w:val="24"/>
        </w:rPr>
        <w:t xml:space="preserve">problémy neřeší sám, </w:t>
      </w:r>
      <w:r w:rsidRPr="00FC07AC">
        <w:rPr>
          <w:rFonts w:eastAsia="Times New Roman"/>
          <w:sz w:val="24"/>
          <w:szCs w:val="24"/>
        </w:rPr>
        <w:t>ale ve spolupráci se školním poradenským pracovištěm,</w:t>
      </w:r>
      <w:r w:rsidRPr="00FC07AC">
        <w:rPr>
          <w:rFonts w:eastAsia="Times New Roman"/>
          <w:b/>
          <w:bCs/>
          <w:sz w:val="24"/>
          <w:szCs w:val="24"/>
        </w:rPr>
        <w:t xml:space="preserve"> </w:t>
      </w:r>
      <w:r w:rsidRPr="00FC07AC">
        <w:rPr>
          <w:rFonts w:eastAsia="Times New Roman"/>
          <w:sz w:val="24"/>
          <w:szCs w:val="24"/>
        </w:rPr>
        <w:t>případně s vedením školy.</w:t>
      </w:r>
    </w:p>
    <w:p w:rsidR="00F354B6" w:rsidRDefault="00F354B6">
      <w:pPr>
        <w:spacing w:line="231" w:lineRule="exact"/>
        <w:rPr>
          <w:sz w:val="20"/>
          <w:szCs w:val="20"/>
        </w:rPr>
      </w:pPr>
    </w:p>
    <w:p w:rsidR="00F354B6" w:rsidRPr="00FC07AC" w:rsidRDefault="00C238DC">
      <w:pPr>
        <w:rPr>
          <w:i/>
          <w:sz w:val="20"/>
          <w:szCs w:val="20"/>
        </w:rPr>
      </w:pPr>
      <w:r w:rsidRPr="00FC07AC">
        <w:rPr>
          <w:rFonts w:eastAsia="Times New Roman"/>
          <w:b/>
          <w:i/>
          <w:sz w:val="24"/>
          <w:szCs w:val="24"/>
        </w:rPr>
        <w:t>Řešení šikany</w:t>
      </w:r>
      <w:r w:rsidRPr="00FC07AC">
        <w:rPr>
          <w:rFonts w:eastAsia="Times New Roman"/>
          <w:i/>
          <w:sz w:val="24"/>
          <w:szCs w:val="24"/>
        </w:rPr>
        <w:t xml:space="preserve"> zaměřené na učitele – viz Krizový plán</w:t>
      </w:r>
    </w:p>
    <w:p w:rsidR="00744C8F" w:rsidRDefault="00744C8F">
      <w:pPr>
        <w:rPr>
          <w:sz w:val="20"/>
          <w:szCs w:val="20"/>
        </w:rPr>
      </w:pPr>
      <w:r>
        <w:rPr>
          <w:sz w:val="20"/>
          <w:szCs w:val="20"/>
        </w:rPr>
        <w:br w:type="page"/>
      </w:r>
    </w:p>
    <w:p w:rsidR="00F354B6" w:rsidRPr="00FC07AC" w:rsidRDefault="00C238DC">
      <w:pPr>
        <w:rPr>
          <w:rFonts w:asciiTheme="minorHAnsi" w:hAnsiTheme="minorHAnsi" w:cstheme="minorHAnsi"/>
          <w:sz w:val="20"/>
          <w:szCs w:val="20"/>
        </w:rPr>
      </w:pPr>
      <w:bookmarkStart w:id="11" w:name="page11"/>
      <w:bookmarkEnd w:id="11"/>
      <w:proofErr w:type="spellStart"/>
      <w:r w:rsidRPr="00FC07AC">
        <w:rPr>
          <w:rFonts w:asciiTheme="minorHAnsi" w:eastAsia="Cambria" w:hAnsiTheme="minorHAnsi" w:cstheme="minorHAnsi"/>
          <w:b/>
          <w:bCs/>
          <w:sz w:val="32"/>
          <w:szCs w:val="32"/>
        </w:rPr>
        <w:lastRenderedPageBreak/>
        <w:t>Kyberšikana</w:t>
      </w:r>
      <w:proofErr w:type="spellEnd"/>
    </w:p>
    <w:p w:rsidR="00F354B6" w:rsidRDefault="00F354B6">
      <w:pPr>
        <w:spacing w:line="122" w:lineRule="exact"/>
        <w:rPr>
          <w:sz w:val="20"/>
          <w:szCs w:val="20"/>
        </w:rPr>
      </w:pPr>
    </w:p>
    <w:p w:rsidR="00F354B6" w:rsidRDefault="00C238DC" w:rsidP="00FC07AC">
      <w:pPr>
        <w:spacing w:line="360" w:lineRule="auto"/>
        <w:ind w:firstLine="720"/>
        <w:jc w:val="both"/>
        <w:rPr>
          <w:sz w:val="20"/>
          <w:szCs w:val="20"/>
        </w:rPr>
      </w:pPr>
      <w:r>
        <w:rPr>
          <w:rFonts w:eastAsia="Times New Roman"/>
          <w:sz w:val="24"/>
          <w:szCs w:val="24"/>
        </w:rPr>
        <w:t>Jednou z nejčastějších forem šikany je elektronická šikana. Jedná se o šikanování jiné osoby s využitím internetu, mobilních telefonů či jiných informačních a komunikačních technologií. Je to druh psychické šikany, pro kterou je typické ubližování, ztrapňování, obtěžování, ohrožování, zastrašování apod. Oproti šikaně tváří v tvář má kyberšikana mnohem větší dosah, čímž ještě více zhoršuje prožívání oběti.</w:t>
      </w:r>
    </w:p>
    <w:p w:rsidR="00F354B6" w:rsidRDefault="00F354B6" w:rsidP="00FC07AC">
      <w:pPr>
        <w:spacing w:line="360" w:lineRule="auto"/>
        <w:ind w:firstLine="720"/>
        <w:jc w:val="both"/>
        <w:rPr>
          <w:sz w:val="20"/>
          <w:szCs w:val="20"/>
        </w:rPr>
      </w:pPr>
    </w:p>
    <w:p w:rsidR="00F354B6" w:rsidRDefault="00C238DC" w:rsidP="00FC07AC">
      <w:pPr>
        <w:spacing w:line="360" w:lineRule="auto"/>
        <w:jc w:val="both"/>
        <w:rPr>
          <w:sz w:val="20"/>
          <w:szCs w:val="20"/>
        </w:rPr>
      </w:pPr>
      <w:r>
        <w:rPr>
          <w:rFonts w:eastAsia="Times New Roman"/>
          <w:b/>
          <w:bCs/>
          <w:sz w:val="24"/>
          <w:szCs w:val="24"/>
        </w:rPr>
        <w:t>Nejčastěji se jedná o:</w:t>
      </w:r>
    </w:p>
    <w:p w:rsidR="00F354B6" w:rsidRPr="00020D2B" w:rsidRDefault="00C238DC" w:rsidP="00020D2B">
      <w:pPr>
        <w:pStyle w:val="Odstavecseseznamem"/>
        <w:numPr>
          <w:ilvl w:val="0"/>
          <w:numId w:val="46"/>
        </w:numPr>
        <w:spacing w:line="360" w:lineRule="auto"/>
        <w:jc w:val="both"/>
        <w:rPr>
          <w:sz w:val="20"/>
          <w:szCs w:val="20"/>
        </w:rPr>
      </w:pPr>
      <w:r w:rsidRPr="00020D2B">
        <w:rPr>
          <w:rFonts w:eastAsia="Times New Roman"/>
          <w:sz w:val="24"/>
          <w:szCs w:val="24"/>
        </w:rPr>
        <w:t>zasílání urážlivých, zastrašujících, zesměšňujících nebo jinak ztrapňujících zpráv či pomluv,</w:t>
      </w:r>
    </w:p>
    <w:p w:rsidR="00F354B6" w:rsidRPr="00020D2B" w:rsidRDefault="00C238DC" w:rsidP="00020D2B">
      <w:pPr>
        <w:pStyle w:val="Odstavecseseznamem"/>
        <w:numPr>
          <w:ilvl w:val="0"/>
          <w:numId w:val="46"/>
        </w:numPr>
        <w:spacing w:line="360" w:lineRule="auto"/>
        <w:jc w:val="both"/>
        <w:rPr>
          <w:sz w:val="20"/>
          <w:szCs w:val="20"/>
        </w:rPr>
      </w:pPr>
      <w:r w:rsidRPr="00020D2B">
        <w:rPr>
          <w:rFonts w:eastAsia="Times New Roman"/>
          <w:sz w:val="24"/>
          <w:szCs w:val="24"/>
        </w:rPr>
        <w:t>pořizování ponižujících zvukových záznamů, videí či fotografií, jejich upravování a zveřejňování,</w:t>
      </w:r>
    </w:p>
    <w:p w:rsidR="00F354B6" w:rsidRPr="00020D2B" w:rsidRDefault="00C238DC" w:rsidP="00020D2B">
      <w:pPr>
        <w:pStyle w:val="Odstavecseseznamem"/>
        <w:numPr>
          <w:ilvl w:val="0"/>
          <w:numId w:val="46"/>
        </w:numPr>
        <w:spacing w:line="360" w:lineRule="auto"/>
        <w:ind w:right="420"/>
        <w:jc w:val="both"/>
        <w:rPr>
          <w:sz w:val="20"/>
          <w:szCs w:val="20"/>
        </w:rPr>
      </w:pPr>
      <w:r w:rsidRPr="00020D2B">
        <w:rPr>
          <w:rFonts w:eastAsia="Times New Roman"/>
          <w:sz w:val="24"/>
          <w:szCs w:val="24"/>
        </w:rPr>
        <w:t>zakládání falešných profilů na jméno žáka nebo učitele s dehonestujícím obsahem, zneužívání cizího účtu (e-mailového, diskusního apod.),</w:t>
      </w:r>
    </w:p>
    <w:p w:rsidR="00FC07AC" w:rsidRPr="00020D2B" w:rsidRDefault="00C238DC" w:rsidP="00020D2B">
      <w:pPr>
        <w:pStyle w:val="Odstavecseseznamem"/>
        <w:numPr>
          <w:ilvl w:val="0"/>
          <w:numId w:val="46"/>
        </w:numPr>
        <w:spacing w:line="360" w:lineRule="auto"/>
        <w:jc w:val="both"/>
        <w:rPr>
          <w:sz w:val="20"/>
          <w:szCs w:val="20"/>
        </w:rPr>
      </w:pPr>
      <w:r w:rsidRPr="00020D2B">
        <w:rPr>
          <w:rFonts w:eastAsia="Times New Roman"/>
          <w:sz w:val="24"/>
          <w:szCs w:val="24"/>
        </w:rPr>
        <w:t>vydírání pomocí mobilního telefonu nebo internetu,</w:t>
      </w:r>
    </w:p>
    <w:p w:rsidR="00F354B6" w:rsidRPr="00020D2B" w:rsidRDefault="00C238DC" w:rsidP="00020D2B">
      <w:pPr>
        <w:pStyle w:val="Odstavecseseznamem"/>
        <w:numPr>
          <w:ilvl w:val="0"/>
          <w:numId w:val="46"/>
        </w:numPr>
        <w:spacing w:line="360" w:lineRule="auto"/>
        <w:jc w:val="both"/>
        <w:rPr>
          <w:sz w:val="20"/>
          <w:szCs w:val="20"/>
        </w:rPr>
      </w:pPr>
      <w:r w:rsidRPr="00020D2B">
        <w:rPr>
          <w:rFonts w:eastAsia="Times New Roman"/>
          <w:sz w:val="24"/>
          <w:szCs w:val="24"/>
        </w:rPr>
        <w:t>obtěžování a pronásledování voláním, psaním zpráv nebo prozváněním.</w:t>
      </w:r>
    </w:p>
    <w:p w:rsidR="00F354B6" w:rsidRDefault="00F354B6" w:rsidP="00FC07AC">
      <w:pPr>
        <w:spacing w:line="360" w:lineRule="auto"/>
        <w:ind w:firstLine="720"/>
        <w:jc w:val="both"/>
        <w:rPr>
          <w:sz w:val="20"/>
          <w:szCs w:val="20"/>
        </w:rPr>
      </w:pPr>
    </w:p>
    <w:p w:rsidR="00F354B6" w:rsidRDefault="00C238DC" w:rsidP="00020D2B">
      <w:pPr>
        <w:spacing w:line="360" w:lineRule="auto"/>
        <w:ind w:firstLine="720"/>
        <w:jc w:val="both"/>
        <w:rPr>
          <w:sz w:val="20"/>
          <w:szCs w:val="20"/>
        </w:rPr>
      </w:pPr>
      <w:r>
        <w:rPr>
          <w:rFonts w:eastAsia="Times New Roman"/>
          <w:sz w:val="24"/>
          <w:szCs w:val="24"/>
        </w:rPr>
        <w:t>Kyberšikana se mnohdy prolíná s tradiční šikanou. Pokud probíhá klasická šikana, je nutné zjistit situaci oběti v kyberprostoru (mobil, profil, chat apod.)</w:t>
      </w:r>
      <w:r w:rsidR="00020D2B">
        <w:rPr>
          <w:sz w:val="20"/>
          <w:szCs w:val="20"/>
        </w:rPr>
        <w:t xml:space="preserve"> </w:t>
      </w:r>
      <w:r>
        <w:rPr>
          <w:rFonts w:eastAsia="Times New Roman"/>
          <w:b/>
          <w:bCs/>
          <w:sz w:val="24"/>
          <w:szCs w:val="24"/>
        </w:rPr>
        <w:t>Škola by se měla kyberšikanou zabývat vždy, když se o ní dozví.</w:t>
      </w:r>
    </w:p>
    <w:p w:rsidR="00F354B6" w:rsidRDefault="00F354B6" w:rsidP="00FC07AC">
      <w:pPr>
        <w:spacing w:line="360" w:lineRule="auto"/>
        <w:ind w:firstLine="720"/>
        <w:jc w:val="both"/>
        <w:rPr>
          <w:sz w:val="20"/>
          <w:szCs w:val="20"/>
        </w:rPr>
      </w:pPr>
    </w:p>
    <w:p w:rsidR="00F354B6" w:rsidRDefault="00C238DC" w:rsidP="00020D2B">
      <w:pPr>
        <w:spacing w:line="360" w:lineRule="auto"/>
        <w:jc w:val="both"/>
        <w:rPr>
          <w:sz w:val="20"/>
          <w:szCs w:val="20"/>
        </w:rPr>
      </w:pPr>
      <w:r>
        <w:rPr>
          <w:rFonts w:eastAsia="Times New Roman"/>
          <w:b/>
          <w:bCs/>
          <w:sz w:val="24"/>
          <w:szCs w:val="24"/>
        </w:rPr>
        <w:t xml:space="preserve">Specifické znaky </w:t>
      </w:r>
      <w:proofErr w:type="spellStart"/>
      <w:r>
        <w:rPr>
          <w:rFonts w:eastAsia="Times New Roman"/>
          <w:b/>
          <w:bCs/>
          <w:sz w:val="24"/>
          <w:szCs w:val="24"/>
        </w:rPr>
        <w:t>kyberšikany</w:t>
      </w:r>
      <w:proofErr w:type="spellEnd"/>
      <w:r>
        <w:rPr>
          <w:rFonts w:eastAsia="Times New Roman"/>
          <w:b/>
          <w:bCs/>
          <w:sz w:val="24"/>
          <w:szCs w:val="24"/>
        </w:rPr>
        <w:t>:</w:t>
      </w:r>
    </w:p>
    <w:p w:rsidR="00F354B6" w:rsidRPr="00020D2B" w:rsidRDefault="00C238DC" w:rsidP="00020D2B">
      <w:pPr>
        <w:pStyle w:val="Odstavecseseznamem"/>
        <w:numPr>
          <w:ilvl w:val="0"/>
          <w:numId w:val="47"/>
        </w:numPr>
        <w:spacing w:line="360" w:lineRule="auto"/>
        <w:jc w:val="both"/>
        <w:rPr>
          <w:sz w:val="20"/>
          <w:szCs w:val="20"/>
        </w:rPr>
      </w:pPr>
      <w:r w:rsidRPr="00020D2B">
        <w:rPr>
          <w:rFonts w:eastAsia="Times New Roman"/>
          <w:b/>
          <w:bCs/>
          <w:sz w:val="24"/>
          <w:szCs w:val="24"/>
        </w:rPr>
        <w:t xml:space="preserve">Útočníci jsou anonymní </w:t>
      </w:r>
      <w:r w:rsidRPr="00020D2B">
        <w:rPr>
          <w:rFonts w:eastAsia="Times New Roman"/>
          <w:sz w:val="24"/>
          <w:szCs w:val="24"/>
        </w:rPr>
        <w:t>– většinou pod přezdívkou (nickem), svou identitu mohou</w:t>
      </w:r>
      <w:r w:rsidRPr="00020D2B">
        <w:rPr>
          <w:rFonts w:eastAsia="Times New Roman"/>
          <w:b/>
          <w:bCs/>
          <w:sz w:val="24"/>
          <w:szCs w:val="24"/>
        </w:rPr>
        <w:t xml:space="preserve"> </w:t>
      </w:r>
      <w:r w:rsidRPr="00020D2B">
        <w:rPr>
          <w:rFonts w:eastAsia="Times New Roman"/>
          <w:sz w:val="24"/>
          <w:szCs w:val="24"/>
        </w:rPr>
        <w:t>měnit. Proto má agresor větší odvahu a používá drsnější metody.</w:t>
      </w:r>
    </w:p>
    <w:p w:rsidR="00F354B6" w:rsidRPr="00020D2B" w:rsidRDefault="00C238DC" w:rsidP="00020D2B">
      <w:pPr>
        <w:pStyle w:val="Odstavecseseznamem"/>
        <w:numPr>
          <w:ilvl w:val="0"/>
          <w:numId w:val="47"/>
        </w:numPr>
        <w:spacing w:line="360" w:lineRule="auto"/>
        <w:jc w:val="both"/>
        <w:rPr>
          <w:sz w:val="20"/>
          <w:szCs w:val="20"/>
        </w:rPr>
      </w:pPr>
      <w:r w:rsidRPr="00020D2B">
        <w:rPr>
          <w:rFonts w:eastAsia="Times New Roman"/>
          <w:sz w:val="24"/>
          <w:szCs w:val="24"/>
        </w:rPr>
        <w:t>Útočníkem může být každý, kdo má potřebné znalosti ICT, i fyzicky slabý jedinec. Agresoři často ve skutečném životě nemají kamarády.</w:t>
      </w:r>
    </w:p>
    <w:p w:rsidR="00F354B6" w:rsidRPr="00020D2B" w:rsidRDefault="00C238DC" w:rsidP="00020D2B">
      <w:pPr>
        <w:pStyle w:val="Odstavecseseznamem"/>
        <w:numPr>
          <w:ilvl w:val="0"/>
          <w:numId w:val="47"/>
        </w:numPr>
        <w:spacing w:line="360" w:lineRule="auto"/>
        <w:jc w:val="both"/>
        <w:rPr>
          <w:sz w:val="20"/>
          <w:szCs w:val="20"/>
        </w:rPr>
      </w:pPr>
      <w:r w:rsidRPr="00020D2B">
        <w:rPr>
          <w:rFonts w:eastAsia="Times New Roman"/>
          <w:sz w:val="24"/>
          <w:szCs w:val="24"/>
        </w:rPr>
        <w:t>Šikana může probíhat kdykoliv a kdekoliv.</w:t>
      </w:r>
    </w:p>
    <w:p w:rsidR="00F354B6" w:rsidRPr="00020D2B" w:rsidRDefault="00C238DC" w:rsidP="00020D2B">
      <w:pPr>
        <w:pStyle w:val="Odstavecseseznamem"/>
        <w:numPr>
          <w:ilvl w:val="0"/>
          <w:numId w:val="47"/>
        </w:numPr>
        <w:spacing w:line="360" w:lineRule="auto"/>
        <w:jc w:val="both"/>
        <w:rPr>
          <w:sz w:val="20"/>
          <w:szCs w:val="20"/>
        </w:rPr>
      </w:pPr>
      <w:r w:rsidRPr="00020D2B">
        <w:rPr>
          <w:rFonts w:eastAsia="Times New Roman"/>
          <w:sz w:val="24"/>
          <w:szCs w:val="24"/>
        </w:rPr>
        <w:t>Ve virtuálním světě se lidé chovají jinak než ve skutečnosti – lžou o své osobě, jsou méně opatrní (sdělují o sobě informace); oběť si může agresor vybrat náhodně.</w:t>
      </w:r>
    </w:p>
    <w:p w:rsidR="00020D2B" w:rsidRPr="00020D2B" w:rsidRDefault="00C238DC" w:rsidP="00020D2B">
      <w:pPr>
        <w:pStyle w:val="Odstavecseseznamem"/>
        <w:numPr>
          <w:ilvl w:val="0"/>
          <w:numId w:val="47"/>
        </w:numPr>
        <w:spacing w:line="360" w:lineRule="auto"/>
        <w:jc w:val="both"/>
        <w:rPr>
          <w:sz w:val="20"/>
          <w:szCs w:val="20"/>
        </w:rPr>
      </w:pPr>
      <w:r w:rsidRPr="00020D2B">
        <w:rPr>
          <w:rFonts w:eastAsia="Times New Roman"/>
          <w:sz w:val="23"/>
          <w:szCs w:val="23"/>
        </w:rPr>
        <w:t xml:space="preserve">Při </w:t>
      </w:r>
      <w:proofErr w:type="spellStart"/>
      <w:r w:rsidRPr="00020D2B">
        <w:rPr>
          <w:rFonts w:eastAsia="Times New Roman"/>
          <w:sz w:val="23"/>
          <w:szCs w:val="23"/>
        </w:rPr>
        <w:t>kyberšikaně</w:t>
      </w:r>
      <w:proofErr w:type="spellEnd"/>
      <w:r w:rsidRPr="00020D2B">
        <w:rPr>
          <w:rFonts w:eastAsia="Times New Roman"/>
          <w:sz w:val="23"/>
          <w:szCs w:val="23"/>
        </w:rPr>
        <w:t xml:space="preserve"> se dají pořízené záznamy posílat dál, vzniká tak početné publikum. Někdy může být kyberšikana neúmyslná – nedojde nám, jak žert zapůsobí.</w:t>
      </w:r>
    </w:p>
    <w:p w:rsidR="00020D2B" w:rsidRPr="00020D2B" w:rsidRDefault="00020D2B" w:rsidP="00020D2B">
      <w:pPr>
        <w:pStyle w:val="Odstavecseseznamem"/>
        <w:spacing w:line="360" w:lineRule="auto"/>
        <w:jc w:val="both"/>
        <w:rPr>
          <w:sz w:val="20"/>
          <w:szCs w:val="20"/>
        </w:rPr>
      </w:pPr>
    </w:p>
    <w:p w:rsidR="00F354B6" w:rsidRDefault="00C238DC" w:rsidP="00020D2B">
      <w:pPr>
        <w:spacing w:line="360" w:lineRule="auto"/>
        <w:jc w:val="both"/>
        <w:rPr>
          <w:sz w:val="20"/>
          <w:szCs w:val="20"/>
        </w:rPr>
      </w:pPr>
      <w:r w:rsidRPr="00020D2B">
        <w:rPr>
          <w:rFonts w:eastAsia="Times New Roman"/>
          <w:b/>
          <w:bCs/>
          <w:sz w:val="24"/>
          <w:szCs w:val="24"/>
        </w:rPr>
        <w:t xml:space="preserve">Jak snížit riziko </w:t>
      </w:r>
      <w:proofErr w:type="spellStart"/>
      <w:r w:rsidRPr="00020D2B">
        <w:rPr>
          <w:rFonts w:eastAsia="Times New Roman"/>
          <w:b/>
          <w:bCs/>
          <w:sz w:val="24"/>
          <w:szCs w:val="24"/>
        </w:rPr>
        <w:t>kyberšikany</w:t>
      </w:r>
      <w:proofErr w:type="spellEnd"/>
      <w:r w:rsidRPr="00020D2B">
        <w:rPr>
          <w:rFonts w:eastAsia="Times New Roman"/>
          <w:b/>
          <w:bCs/>
          <w:sz w:val="24"/>
          <w:szCs w:val="24"/>
        </w:rPr>
        <w:t>:</w:t>
      </w:r>
    </w:p>
    <w:p w:rsidR="00F354B6" w:rsidRPr="00020D2B" w:rsidRDefault="00C238DC" w:rsidP="00020D2B">
      <w:pPr>
        <w:pStyle w:val="Odstavecseseznamem"/>
        <w:numPr>
          <w:ilvl w:val="0"/>
          <w:numId w:val="48"/>
        </w:numPr>
        <w:spacing w:line="360" w:lineRule="auto"/>
        <w:jc w:val="both"/>
        <w:rPr>
          <w:sz w:val="20"/>
          <w:szCs w:val="20"/>
        </w:rPr>
      </w:pPr>
      <w:r w:rsidRPr="00020D2B">
        <w:rPr>
          <w:rFonts w:eastAsia="Times New Roman"/>
          <w:sz w:val="24"/>
          <w:szCs w:val="24"/>
        </w:rPr>
        <w:t>Vždy respektujeme ostatní uživatele.</w:t>
      </w:r>
    </w:p>
    <w:p w:rsidR="00F354B6" w:rsidRPr="00020D2B" w:rsidRDefault="00C238DC" w:rsidP="00020D2B">
      <w:pPr>
        <w:pStyle w:val="Odstavecseseznamem"/>
        <w:numPr>
          <w:ilvl w:val="0"/>
          <w:numId w:val="48"/>
        </w:numPr>
        <w:spacing w:line="360" w:lineRule="auto"/>
        <w:jc w:val="both"/>
        <w:rPr>
          <w:sz w:val="20"/>
          <w:szCs w:val="20"/>
        </w:rPr>
      </w:pPr>
      <w:r w:rsidRPr="00020D2B">
        <w:rPr>
          <w:rFonts w:eastAsia="Times New Roman"/>
          <w:sz w:val="24"/>
          <w:szCs w:val="24"/>
        </w:rPr>
        <w:t>Dobře si rozmyslíme, co odesíláme a komu. Nesdělujeme své heslo.</w:t>
      </w:r>
    </w:p>
    <w:p w:rsidR="00F354B6" w:rsidRPr="00020D2B" w:rsidRDefault="00C238DC" w:rsidP="00020D2B">
      <w:pPr>
        <w:pStyle w:val="Odstavecseseznamem"/>
        <w:numPr>
          <w:ilvl w:val="0"/>
          <w:numId w:val="48"/>
        </w:numPr>
        <w:spacing w:line="360" w:lineRule="auto"/>
        <w:jc w:val="both"/>
        <w:rPr>
          <w:sz w:val="20"/>
          <w:szCs w:val="20"/>
        </w:rPr>
      </w:pPr>
      <w:r w:rsidRPr="00020D2B">
        <w:rPr>
          <w:rFonts w:eastAsia="Times New Roman"/>
          <w:sz w:val="24"/>
          <w:szCs w:val="24"/>
        </w:rPr>
        <w:t>Nikdy nikomu neznámému nesdělujeme své osobní údaje.</w:t>
      </w:r>
    </w:p>
    <w:p w:rsidR="00F354B6" w:rsidRPr="000605F1" w:rsidRDefault="00C238DC" w:rsidP="00020D2B">
      <w:pPr>
        <w:pStyle w:val="Odstavecseseznamem"/>
        <w:numPr>
          <w:ilvl w:val="0"/>
          <w:numId w:val="48"/>
        </w:numPr>
        <w:spacing w:line="360" w:lineRule="auto"/>
        <w:jc w:val="both"/>
        <w:rPr>
          <w:sz w:val="20"/>
          <w:szCs w:val="20"/>
        </w:rPr>
      </w:pPr>
      <w:r w:rsidRPr="00020D2B">
        <w:rPr>
          <w:rFonts w:eastAsia="Times New Roman"/>
          <w:sz w:val="24"/>
          <w:szCs w:val="24"/>
        </w:rPr>
        <w:lastRenderedPageBreak/>
        <w:t>Seznámíme se s pravidly chatu či diskuse, ať víme, co je zakázáno dělat. Seznámíme se s riziky, která souvisejí s elektronickou komunikací.</w:t>
      </w:r>
    </w:p>
    <w:p w:rsidR="000605F1" w:rsidRDefault="000605F1" w:rsidP="000605F1">
      <w:pPr>
        <w:spacing w:line="360" w:lineRule="auto"/>
        <w:jc w:val="both"/>
        <w:rPr>
          <w:sz w:val="20"/>
          <w:szCs w:val="20"/>
        </w:rPr>
      </w:pPr>
    </w:p>
    <w:p w:rsidR="000605F1" w:rsidRDefault="000605F1">
      <w:pPr>
        <w:rPr>
          <w:sz w:val="20"/>
          <w:szCs w:val="20"/>
        </w:rPr>
      </w:pPr>
      <w:r>
        <w:rPr>
          <w:sz w:val="20"/>
          <w:szCs w:val="20"/>
        </w:rPr>
        <w:br w:type="page"/>
      </w:r>
    </w:p>
    <w:p w:rsidR="00F354B6" w:rsidRPr="00E623F4" w:rsidRDefault="00C238DC" w:rsidP="00E623F4">
      <w:pPr>
        <w:spacing w:line="360" w:lineRule="auto"/>
        <w:jc w:val="both"/>
        <w:rPr>
          <w:rFonts w:asciiTheme="minorHAnsi" w:hAnsiTheme="minorHAnsi" w:cstheme="minorHAnsi"/>
          <w:sz w:val="20"/>
          <w:szCs w:val="20"/>
        </w:rPr>
      </w:pPr>
      <w:bookmarkStart w:id="12" w:name="page12"/>
      <w:bookmarkEnd w:id="12"/>
      <w:r w:rsidRPr="00E623F4">
        <w:rPr>
          <w:rFonts w:asciiTheme="minorHAnsi" w:eastAsia="Cambria" w:hAnsiTheme="minorHAnsi" w:cstheme="minorHAnsi"/>
          <w:b/>
          <w:bCs/>
          <w:sz w:val="32"/>
          <w:szCs w:val="32"/>
        </w:rPr>
        <w:lastRenderedPageBreak/>
        <w:t>Výchovná opatření</w:t>
      </w:r>
    </w:p>
    <w:p w:rsidR="00F354B6" w:rsidRDefault="00F354B6" w:rsidP="00E623F4">
      <w:pPr>
        <w:spacing w:line="360" w:lineRule="auto"/>
        <w:ind w:firstLine="720"/>
        <w:jc w:val="both"/>
        <w:rPr>
          <w:sz w:val="20"/>
          <w:szCs w:val="20"/>
        </w:rPr>
      </w:pPr>
    </w:p>
    <w:p w:rsidR="00F354B6" w:rsidRDefault="00C238DC" w:rsidP="00E623F4">
      <w:pPr>
        <w:spacing w:line="360" w:lineRule="auto"/>
        <w:ind w:firstLine="720"/>
        <w:jc w:val="both"/>
        <w:rPr>
          <w:sz w:val="20"/>
          <w:szCs w:val="20"/>
        </w:rPr>
      </w:pPr>
      <w:r>
        <w:rPr>
          <w:rFonts w:eastAsia="Times New Roman"/>
          <w:sz w:val="24"/>
          <w:szCs w:val="24"/>
        </w:rPr>
        <w:t xml:space="preserve">Doporučuje se dále </w:t>
      </w:r>
      <w:r w:rsidRPr="00E623F4">
        <w:rPr>
          <w:rFonts w:eastAsia="Times New Roman"/>
          <w:b/>
          <w:sz w:val="24"/>
          <w:szCs w:val="24"/>
        </w:rPr>
        <w:t>pracovat s agresorem</w:t>
      </w:r>
      <w:r>
        <w:rPr>
          <w:rFonts w:eastAsia="Times New Roman"/>
          <w:sz w:val="24"/>
          <w:szCs w:val="24"/>
        </w:rPr>
        <w:t xml:space="preserve"> (jeho náhled na vlastní chování, motivy, rodinné prostředí, …). V případě potřeby mu poskytnout informace o možnostech pomoci – péče pedagogicko-psychologické poradny, střediska výchovné péče nebo jiných odborníků - klinických psychoterapeutů nebo psychiatrů.</w:t>
      </w:r>
    </w:p>
    <w:p w:rsidR="00F354B6" w:rsidRDefault="00F354B6" w:rsidP="00E623F4">
      <w:pPr>
        <w:spacing w:line="360" w:lineRule="auto"/>
        <w:ind w:firstLine="720"/>
        <w:jc w:val="both"/>
        <w:rPr>
          <w:sz w:val="20"/>
          <w:szCs w:val="20"/>
        </w:rPr>
      </w:pPr>
    </w:p>
    <w:p w:rsidR="00F354B6" w:rsidRDefault="00C238DC" w:rsidP="00E623F4">
      <w:pPr>
        <w:spacing w:line="360" w:lineRule="auto"/>
        <w:ind w:firstLine="720"/>
        <w:jc w:val="both"/>
        <w:rPr>
          <w:sz w:val="20"/>
          <w:szCs w:val="20"/>
        </w:rPr>
      </w:pPr>
      <w:r w:rsidRPr="00E623F4">
        <w:rPr>
          <w:rFonts w:eastAsia="Times New Roman"/>
          <w:b/>
          <w:sz w:val="24"/>
          <w:szCs w:val="24"/>
        </w:rPr>
        <w:t>Ochrana a podpora oběti</w:t>
      </w:r>
      <w:r>
        <w:rPr>
          <w:rFonts w:eastAsia="Times New Roman"/>
          <w:sz w:val="24"/>
          <w:szCs w:val="24"/>
        </w:rPr>
        <w:t xml:space="preserve"> – pěstování odolnosti vůči násilí, nácvik sociálních dovedností, posilování sebedůvěry, častější dozor, najít kamaráda oběti, který není závislý na agresorech, povzbuzování a oceňování. V případě potřeby mu poskytnout informace o možnostech odborné pomoci.</w:t>
      </w:r>
    </w:p>
    <w:p w:rsidR="00F354B6" w:rsidRDefault="00F354B6" w:rsidP="00E623F4">
      <w:pPr>
        <w:spacing w:line="360" w:lineRule="auto"/>
        <w:ind w:firstLine="720"/>
        <w:jc w:val="both"/>
        <w:rPr>
          <w:sz w:val="20"/>
          <w:szCs w:val="20"/>
        </w:rPr>
      </w:pPr>
    </w:p>
    <w:p w:rsidR="00F354B6" w:rsidRDefault="00C238DC" w:rsidP="00E623F4">
      <w:pPr>
        <w:spacing w:line="360" w:lineRule="auto"/>
        <w:ind w:firstLine="720"/>
        <w:jc w:val="both"/>
        <w:rPr>
          <w:sz w:val="20"/>
          <w:szCs w:val="20"/>
        </w:rPr>
      </w:pPr>
      <w:r>
        <w:rPr>
          <w:rFonts w:eastAsia="Times New Roman"/>
          <w:sz w:val="24"/>
          <w:szCs w:val="24"/>
        </w:rPr>
        <w:t xml:space="preserve">Pro nápravu situace ve skupině je potřeba </w:t>
      </w:r>
      <w:r w:rsidRPr="00E623F4">
        <w:rPr>
          <w:rFonts w:eastAsia="Times New Roman"/>
          <w:b/>
          <w:sz w:val="24"/>
          <w:szCs w:val="24"/>
        </w:rPr>
        <w:t>pracovat s celým třídním kolektivem</w:t>
      </w:r>
      <w:r>
        <w:rPr>
          <w:rFonts w:eastAsia="Times New Roman"/>
          <w:sz w:val="24"/>
          <w:szCs w:val="24"/>
        </w:rPr>
        <w:t>. Je nezbytné vypořádat se i s traumaty těch, kteří přihlíželi, ale nezasáhli (mlčící většina). Další práce se třídou je v kompetenci TU, ŠMP nebo VP, případně jiných odborníků.</w:t>
      </w:r>
    </w:p>
    <w:p w:rsidR="00F354B6" w:rsidRDefault="00F354B6" w:rsidP="00E623F4">
      <w:pPr>
        <w:spacing w:line="360" w:lineRule="auto"/>
        <w:ind w:firstLine="720"/>
        <w:jc w:val="both"/>
        <w:rPr>
          <w:sz w:val="20"/>
          <w:szCs w:val="20"/>
        </w:rPr>
      </w:pPr>
    </w:p>
    <w:p w:rsidR="00E623F4" w:rsidRDefault="00C238DC" w:rsidP="00E623F4">
      <w:pPr>
        <w:spacing w:line="360" w:lineRule="auto"/>
        <w:jc w:val="both"/>
        <w:rPr>
          <w:b/>
          <w:sz w:val="20"/>
          <w:szCs w:val="20"/>
        </w:rPr>
      </w:pPr>
      <w:r w:rsidRPr="00E623F4">
        <w:rPr>
          <w:rFonts w:eastAsia="Times New Roman"/>
          <w:b/>
          <w:sz w:val="24"/>
          <w:szCs w:val="24"/>
        </w:rPr>
        <w:t>Práce s</w:t>
      </w:r>
      <w:r w:rsidR="00E623F4">
        <w:rPr>
          <w:rFonts w:eastAsia="Times New Roman"/>
          <w:b/>
          <w:sz w:val="24"/>
          <w:szCs w:val="24"/>
        </w:rPr>
        <w:t> </w:t>
      </w:r>
      <w:r w:rsidRPr="00E623F4">
        <w:rPr>
          <w:rFonts w:eastAsia="Times New Roman"/>
          <w:b/>
          <w:sz w:val="24"/>
          <w:szCs w:val="24"/>
        </w:rPr>
        <w:t>rodinou</w:t>
      </w:r>
    </w:p>
    <w:p w:rsidR="00F354B6" w:rsidRPr="00E623F4" w:rsidRDefault="00C238DC" w:rsidP="00E623F4">
      <w:pPr>
        <w:spacing w:line="360" w:lineRule="auto"/>
        <w:ind w:firstLine="720"/>
        <w:jc w:val="both"/>
        <w:rPr>
          <w:b/>
          <w:sz w:val="20"/>
          <w:szCs w:val="20"/>
        </w:rPr>
      </w:pPr>
      <w:r>
        <w:rPr>
          <w:rFonts w:eastAsia="Times New Roman"/>
          <w:sz w:val="24"/>
          <w:szCs w:val="24"/>
        </w:rPr>
        <w:t>Při jednání s rodiči je nutný taktní přístup a zejména zachování důvěrnosti informací. Nekonfrontujeme s dětmi!</w:t>
      </w:r>
    </w:p>
    <w:p w:rsidR="00F354B6" w:rsidRDefault="00C238DC" w:rsidP="00E623F4">
      <w:pPr>
        <w:spacing w:line="360" w:lineRule="auto"/>
        <w:ind w:firstLine="720"/>
        <w:jc w:val="both"/>
        <w:rPr>
          <w:sz w:val="20"/>
          <w:szCs w:val="20"/>
        </w:rPr>
      </w:pPr>
      <w:r>
        <w:rPr>
          <w:rFonts w:eastAsia="Times New Roman"/>
          <w:sz w:val="24"/>
          <w:szCs w:val="24"/>
        </w:rPr>
        <w:t>Je nutné počítat s odporem, obviňováním, zbavováním se zodpovědnosti. Snažíme se proto získat rodinu pro spolupráci, oceňovat, nehodnotit, neobviňovat.</w:t>
      </w:r>
    </w:p>
    <w:p w:rsidR="00F354B6" w:rsidRDefault="00F354B6" w:rsidP="00E623F4">
      <w:pPr>
        <w:spacing w:line="360" w:lineRule="auto"/>
        <w:ind w:firstLine="720"/>
        <w:jc w:val="both"/>
        <w:rPr>
          <w:sz w:val="20"/>
          <w:szCs w:val="20"/>
        </w:rPr>
      </w:pPr>
    </w:p>
    <w:p w:rsidR="00F354B6" w:rsidRDefault="00C238DC" w:rsidP="00E623F4">
      <w:pPr>
        <w:spacing w:line="360" w:lineRule="auto"/>
        <w:ind w:firstLine="720"/>
        <w:jc w:val="both"/>
        <w:rPr>
          <w:sz w:val="20"/>
          <w:szCs w:val="20"/>
        </w:rPr>
      </w:pPr>
      <w:r>
        <w:rPr>
          <w:rFonts w:eastAsia="Times New Roman"/>
          <w:b/>
          <w:bCs/>
          <w:sz w:val="24"/>
          <w:szCs w:val="24"/>
        </w:rPr>
        <w:t>Je třeba si uvědomit, že naším cílem není potrestat viníky, ale především zajistit nápravu a zlepšení vztahů ve třídě.</w:t>
      </w:r>
    </w:p>
    <w:p w:rsidR="00F354B6" w:rsidRDefault="00F354B6" w:rsidP="00E623F4">
      <w:pPr>
        <w:spacing w:line="360" w:lineRule="auto"/>
        <w:ind w:firstLine="720"/>
        <w:jc w:val="both"/>
        <w:rPr>
          <w:sz w:val="20"/>
          <w:szCs w:val="20"/>
        </w:rPr>
      </w:pPr>
    </w:p>
    <w:p w:rsidR="00F354B6" w:rsidRPr="00E623F4" w:rsidRDefault="00C238DC" w:rsidP="00E623F4">
      <w:pPr>
        <w:spacing w:line="360" w:lineRule="auto"/>
        <w:jc w:val="both"/>
        <w:rPr>
          <w:rFonts w:asciiTheme="minorHAnsi" w:hAnsiTheme="minorHAnsi" w:cstheme="minorHAnsi"/>
          <w:b/>
          <w:sz w:val="28"/>
          <w:szCs w:val="28"/>
        </w:rPr>
      </w:pPr>
      <w:r w:rsidRPr="00E623F4">
        <w:rPr>
          <w:rFonts w:asciiTheme="minorHAnsi" w:eastAsia="Times New Roman" w:hAnsiTheme="minorHAnsi" w:cstheme="minorHAnsi"/>
          <w:b/>
          <w:sz w:val="28"/>
          <w:szCs w:val="28"/>
        </w:rPr>
        <w:t>Pro potrestání agresorů lze užít následující výchovná opatření:</w:t>
      </w:r>
    </w:p>
    <w:p w:rsidR="00E623F4" w:rsidRPr="00E623F4" w:rsidRDefault="00C238DC" w:rsidP="00E623F4">
      <w:pPr>
        <w:pStyle w:val="Odstavecseseznamem"/>
        <w:numPr>
          <w:ilvl w:val="0"/>
          <w:numId w:val="49"/>
        </w:numPr>
        <w:spacing w:line="360" w:lineRule="auto"/>
        <w:ind w:left="284" w:right="9" w:hanging="284"/>
        <w:jc w:val="both"/>
        <w:rPr>
          <w:sz w:val="20"/>
          <w:szCs w:val="20"/>
        </w:rPr>
      </w:pPr>
      <w:r w:rsidRPr="00E623F4">
        <w:rPr>
          <w:rFonts w:eastAsia="Times New Roman"/>
          <w:sz w:val="24"/>
          <w:szCs w:val="24"/>
        </w:rPr>
        <w:t>napomenutí a důtka TU důtka ředitele školy</w:t>
      </w:r>
    </w:p>
    <w:p w:rsidR="00F354B6" w:rsidRPr="00E623F4" w:rsidRDefault="00C238DC" w:rsidP="00E623F4">
      <w:pPr>
        <w:pStyle w:val="Odstavecseseznamem"/>
        <w:numPr>
          <w:ilvl w:val="0"/>
          <w:numId w:val="49"/>
        </w:numPr>
        <w:spacing w:line="360" w:lineRule="auto"/>
        <w:ind w:left="284" w:right="9" w:hanging="284"/>
        <w:jc w:val="both"/>
        <w:rPr>
          <w:sz w:val="20"/>
          <w:szCs w:val="20"/>
        </w:rPr>
      </w:pPr>
      <w:r w:rsidRPr="00E623F4">
        <w:rPr>
          <w:rFonts w:eastAsia="Times New Roman"/>
          <w:sz w:val="24"/>
          <w:szCs w:val="24"/>
        </w:rPr>
        <w:t>převedení do jiné třídy</w:t>
      </w:r>
    </w:p>
    <w:p w:rsidR="00E623F4" w:rsidRPr="00E623F4" w:rsidRDefault="00E623F4" w:rsidP="00E623F4">
      <w:pPr>
        <w:pStyle w:val="Odstavecseseznamem"/>
        <w:numPr>
          <w:ilvl w:val="0"/>
          <w:numId w:val="49"/>
        </w:numPr>
        <w:spacing w:line="360" w:lineRule="auto"/>
        <w:ind w:left="284" w:right="9" w:hanging="284"/>
        <w:jc w:val="both"/>
        <w:rPr>
          <w:sz w:val="20"/>
          <w:szCs w:val="20"/>
        </w:rPr>
      </w:pPr>
      <w:r>
        <w:rPr>
          <w:rFonts w:eastAsia="Times New Roman"/>
          <w:sz w:val="24"/>
          <w:szCs w:val="24"/>
        </w:rPr>
        <w:t>snížená známka z chování</w:t>
      </w:r>
    </w:p>
    <w:p w:rsidR="00F354B6" w:rsidRDefault="00F354B6" w:rsidP="00E623F4">
      <w:pPr>
        <w:spacing w:line="360" w:lineRule="auto"/>
        <w:ind w:firstLine="720"/>
        <w:jc w:val="both"/>
        <w:rPr>
          <w:sz w:val="20"/>
          <w:szCs w:val="20"/>
        </w:rPr>
      </w:pPr>
    </w:p>
    <w:p w:rsidR="00F354B6" w:rsidRPr="00E623F4" w:rsidRDefault="00C238DC" w:rsidP="00E623F4">
      <w:pPr>
        <w:spacing w:line="360" w:lineRule="auto"/>
        <w:jc w:val="both"/>
        <w:rPr>
          <w:b/>
          <w:i/>
          <w:sz w:val="20"/>
          <w:szCs w:val="20"/>
        </w:rPr>
      </w:pPr>
      <w:r w:rsidRPr="00E623F4">
        <w:rPr>
          <w:rFonts w:eastAsia="Times New Roman"/>
          <w:b/>
          <w:i/>
          <w:sz w:val="24"/>
          <w:szCs w:val="24"/>
        </w:rPr>
        <w:t>V mimořádných situacích je možnost užít i jiná opatření:</w:t>
      </w:r>
    </w:p>
    <w:p w:rsidR="00F354B6" w:rsidRPr="00E623F4" w:rsidRDefault="00C238DC" w:rsidP="00E623F4">
      <w:pPr>
        <w:pStyle w:val="Odstavecseseznamem"/>
        <w:numPr>
          <w:ilvl w:val="0"/>
          <w:numId w:val="50"/>
        </w:numPr>
        <w:spacing w:line="360" w:lineRule="auto"/>
        <w:ind w:left="284" w:hanging="284"/>
        <w:jc w:val="both"/>
        <w:rPr>
          <w:sz w:val="20"/>
          <w:szCs w:val="20"/>
        </w:rPr>
      </w:pPr>
      <w:r w:rsidRPr="00E623F4">
        <w:rPr>
          <w:rFonts w:eastAsia="Times New Roman"/>
          <w:sz w:val="24"/>
          <w:szCs w:val="24"/>
        </w:rPr>
        <w:t>ředitel školy doporučí rodičům dobrovolné umístění dítěte do pobytového oddělení SVP, případně doporučí realizovat dobrovolný diagnostický pobyt žáka v místně příslušném diagnostickém ústavu,</w:t>
      </w:r>
    </w:p>
    <w:p w:rsidR="00F354B6" w:rsidRPr="00E623F4" w:rsidRDefault="00C238DC" w:rsidP="00E623F4">
      <w:pPr>
        <w:pStyle w:val="Odstavecseseznamem"/>
        <w:numPr>
          <w:ilvl w:val="0"/>
          <w:numId w:val="50"/>
        </w:numPr>
        <w:spacing w:line="360" w:lineRule="auto"/>
        <w:ind w:left="284" w:hanging="284"/>
        <w:jc w:val="both"/>
        <w:rPr>
          <w:sz w:val="20"/>
          <w:szCs w:val="20"/>
        </w:rPr>
      </w:pPr>
      <w:r w:rsidRPr="00E623F4">
        <w:rPr>
          <w:rFonts w:eastAsia="Times New Roman"/>
          <w:sz w:val="24"/>
          <w:szCs w:val="24"/>
        </w:rPr>
        <w:lastRenderedPageBreak/>
        <w:t>ředitel školy podá návrh orgánu sociálně právní ochrany dětí k zahájení práce s rodinou, případně k zahájení řízení o nařízení předběžného opatření či ústavní výchovy s následným umístěním v diagnostickém ústavu.</w:t>
      </w:r>
    </w:p>
    <w:p w:rsidR="000605F1" w:rsidRDefault="000605F1">
      <w:pPr>
        <w:rPr>
          <w:sz w:val="20"/>
          <w:szCs w:val="20"/>
        </w:rPr>
      </w:pPr>
      <w:bookmarkStart w:id="13" w:name="page14"/>
      <w:bookmarkStart w:id="14" w:name="page15"/>
      <w:bookmarkEnd w:id="13"/>
      <w:bookmarkEnd w:id="14"/>
      <w:r>
        <w:rPr>
          <w:sz w:val="20"/>
          <w:szCs w:val="20"/>
        </w:rPr>
        <w:br w:type="page"/>
      </w:r>
    </w:p>
    <w:p w:rsidR="00F354B6" w:rsidRPr="00210F2B" w:rsidRDefault="00C238DC" w:rsidP="000605F1">
      <w:pPr>
        <w:spacing w:line="360" w:lineRule="auto"/>
        <w:rPr>
          <w:rFonts w:asciiTheme="minorHAnsi" w:hAnsiTheme="minorHAnsi" w:cstheme="minorHAnsi"/>
          <w:sz w:val="20"/>
          <w:szCs w:val="20"/>
        </w:rPr>
      </w:pPr>
      <w:r w:rsidRPr="00210F2B">
        <w:rPr>
          <w:rFonts w:asciiTheme="minorHAnsi" w:eastAsia="Cambria" w:hAnsiTheme="minorHAnsi" w:cstheme="minorHAnsi"/>
          <w:b/>
          <w:bCs/>
          <w:sz w:val="32"/>
          <w:szCs w:val="32"/>
        </w:rPr>
        <w:lastRenderedPageBreak/>
        <w:t>Použitá literatura, webové stránky</w:t>
      </w:r>
    </w:p>
    <w:p w:rsidR="00F354B6" w:rsidRDefault="00F354B6" w:rsidP="00210F2B">
      <w:pPr>
        <w:spacing w:line="360" w:lineRule="auto"/>
        <w:rPr>
          <w:sz w:val="20"/>
          <w:szCs w:val="20"/>
        </w:rPr>
      </w:pPr>
    </w:p>
    <w:p w:rsidR="00F354B6" w:rsidRPr="00210F2B" w:rsidRDefault="00C238DC" w:rsidP="00210F2B">
      <w:pPr>
        <w:tabs>
          <w:tab w:val="left" w:pos="8505"/>
        </w:tabs>
        <w:spacing w:line="360" w:lineRule="auto"/>
        <w:ind w:left="1"/>
        <w:rPr>
          <w:rFonts w:eastAsia="Times New Roman"/>
          <w:sz w:val="24"/>
          <w:szCs w:val="24"/>
        </w:rPr>
      </w:pPr>
      <w:r>
        <w:rPr>
          <w:rFonts w:eastAsia="Times New Roman"/>
          <w:sz w:val="24"/>
          <w:szCs w:val="24"/>
        </w:rPr>
        <w:t xml:space="preserve">Metodický pokyn Ministerstva školství, mládeže a tělovýchovy k řešení šikanování ve </w:t>
      </w:r>
      <w:r w:rsidRPr="00210F2B">
        <w:rPr>
          <w:rFonts w:eastAsia="Times New Roman"/>
          <w:sz w:val="24"/>
          <w:szCs w:val="24"/>
        </w:rPr>
        <w:t xml:space="preserve">školách a školských za řízeních, Č.j. MSMT- 22294/2013-1 a jeho aktualizace </w:t>
      </w:r>
      <w:hyperlink r:id="rId9">
        <w:r w:rsidRPr="00210F2B">
          <w:rPr>
            <w:rFonts w:eastAsia="Times New Roman"/>
            <w:color w:val="0000FF"/>
            <w:sz w:val="24"/>
            <w:szCs w:val="24"/>
            <w:u w:val="single"/>
          </w:rPr>
          <w:t>http://www.msmt.cz/file/38988/</w:t>
        </w:r>
      </w:hyperlink>
    </w:p>
    <w:p w:rsidR="00F354B6" w:rsidRPr="00210F2B" w:rsidRDefault="00F354B6" w:rsidP="00210F2B">
      <w:pPr>
        <w:spacing w:line="360" w:lineRule="auto"/>
        <w:rPr>
          <w:sz w:val="20"/>
          <w:szCs w:val="20"/>
        </w:rPr>
      </w:pPr>
    </w:p>
    <w:p w:rsidR="00F354B6" w:rsidRPr="00210F2B" w:rsidRDefault="00C238DC" w:rsidP="00210F2B">
      <w:pPr>
        <w:spacing w:line="360" w:lineRule="auto"/>
        <w:ind w:left="1"/>
        <w:rPr>
          <w:sz w:val="20"/>
          <w:szCs w:val="20"/>
        </w:rPr>
      </w:pPr>
      <w:r w:rsidRPr="00210F2B">
        <w:rPr>
          <w:rFonts w:eastAsia="Times New Roman"/>
          <w:sz w:val="24"/>
          <w:szCs w:val="24"/>
        </w:rPr>
        <w:t>Kolář M. (2011). Nová cesta k léčbě šikany. Praha: Portál.</w:t>
      </w:r>
    </w:p>
    <w:p w:rsidR="00F354B6" w:rsidRPr="00210F2B" w:rsidRDefault="00F354B6" w:rsidP="00210F2B">
      <w:pPr>
        <w:spacing w:line="360" w:lineRule="auto"/>
        <w:rPr>
          <w:sz w:val="20"/>
          <w:szCs w:val="20"/>
        </w:rPr>
      </w:pPr>
    </w:p>
    <w:p w:rsidR="00F354B6" w:rsidRPr="00210F2B" w:rsidRDefault="00C238DC" w:rsidP="00210F2B">
      <w:pPr>
        <w:spacing w:line="360" w:lineRule="auto"/>
        <w:ind w:left="1"/>
        <w:rPr>
          <w:sz w:val="20"/>
          <w:szCs w:val="20"/>
        </w:rPr>
      </w:pPr>
      <w:r w:rsidRPr="00210F2B">
        <w:rPr>
          <w:rFonts w:eastAsia="Times New Roman"/>
          <w:sz w:val="24"/>
          <w:szCs w:val="24"/>
        </w:rPr>
        <w:t>Michaela Veselá: Aplikace metodického pokynu k šikanování do praxe škol. Řízení školy 6/2009.str. 18-21.</w:t>
      </w:r>
    </w:p>
    <w:p w:rsidR="00F354B6" w:rsidRPr="00210F2B" w:rsidRDefault="00F354B6" w:rsidP="00210F2B">
      <w:pPr>
        <w:spacing w:line="360" w:lineRule="auto"/>
        <w:rPr>
          <w:sz w:val="20"/>
          <w:szCs w:val="20"/>
        </w:rPr>
      </w:pPr>
    </w:p>
    <w:p w:rsidR="00F354B6" w:rsidRPr="00210F2B" w:rsidRDefault="00C238DC" w:rsidP="00210F2B">
      <w:pPr>
        <w:tabs>
          <w:tab w:val="left" w:pos="281"/>
        </w:tabs>
        <w:spacing w:line="360" w:lineRule="auto"/>
        <w:rPr>
          <w:rFonts w:eastAsia="Times New Roman"/>
          <w:sz w:val="24"/>
          <w:szCs w:val="24"/>
        </w:rPr>
      </w:pPr>
      <w:r w:rsidRPr="00210F2B">
        <w:rPr>
          <w:rFonts w:eastAsia="Times New Roman"/>
          <w:sz w:val="24"/>
          <w:szCs w:val="24"/>
        </w:rPr>
        <w:t xml:space="preserve">Krejčí, V. (2010). </w:t>
      </w:r>
      <w:r w:rsidRPr="00210F2B">
        <w:rPr>
          <w:rFonts w:eastAsia="Times New Roman"/>
          <w:i/>
          <w:iCs/>
          <w:sz w:val="24"/>
          <w:szCs w:val="24"/>
        </w:rPr>
        <w:t>Kyberšikana – kybernetická šikana.</w:t>
      </w:r>
      <w:r w:rsidRPr="00210F2B">
        <w:rPr>
          <w:rFonts w:eastAsia="Times New Roman"/>
          <w:sz w:val="24"/>
          <w:szCs w:val="24"/>
        </w:rPr>
        <w:t xml:space="preserve">  Olomouc: E-Bezpečí.  [cit. </w:t>
      </w:r>
      <w:proofErr w:type="gramStart"/>
      <w:r w:rsidRPr="00210F2B">
        <w:rPr>
          <w:rFonts w:eastAsia="Times New Roman"/>
          <w:sz w:val="24"/>
          <w:szCs w:val="24"/>
        </w:rPr>
        <w:t>2.12.2012</w:t>
      </w:r>
      <w:proofErr w:type="gramEnd"/>
      <w:r w:rsidRPr="00210F2B">
        <w:rPr>
          <w:rFonts w:eastAsia="Times New Roman"/>
          <w:sz w:val="24"/>
          <w:szCs w:val="24"/>
        </w:rPr>
        <w:t xml:space="preserve">] Dostupný z WWW – </w:t>
      </w:r>
      <w:hyperlink r:id="rId10">
        <w:r w:rsidRPr="00210F2B">
          <w:rPr>
            <w:rFonts w:eastAsia="Times New Roman"/>
            <w:color w:val="0000FF"/>
            <w:sz w:val="24"/>
            <w:szCs w:val="24"/>
            <w:u w:val="single"/>
          </w:rPr>
          <w:t>http://www.e-nebezpeci.cz/index.php/kestazeni/materialy-pro-</w:t>
        </w:r>
      </w:hyperlink>
      <w:hyperlink r:id="rId11">
        <w:r w:rsidRPr="00210F2B">
          <w:rPr>
            <w:rFonts w:eastAsia="Times New Roman"/>
            <w:color w:val="0000FF"/>
            <w:sz w:val="24"/>
            <w:szCs w:val="24"/>
            <w:u w:val="single"/>
          </w:rPr>
          <w:t>studium-studie-atd</w:t>
        </w:r>
      </w:hyperlink>
    </w:p>
    <w:p w:rsidR="00F354B6" w:rsidRPr="00210F2B" w:rsidRDefault="00F354B6" w:rsidP="00210F2B">
      <w:pPr>
        <w:spacing w:line="360" w:lineRule="auto"/>
        <w:rPr>
          <w:rFonts w:eastAsia="Times New Roman"/>
          <w:sz w:val="24"/>
          <w:szCs w:val="24"/>
        </w:rPr>
      </w:pPr>
    </w:p>
    <w:p w:rsidR="00F354B6" w:rsidRPr="00210F2B" w:rsidRDefault="00C238DC" w:rsidP="00210F2B">
      <w:pPr>
        <w:spacing w:line="360" w:lineRule="auto"/>
        <w:ind w:left="1"/>
        <w:rPr>
          <w:sz w:val="20"/>
          <w:szCs w:val="20"/>
        </w:rPr>
      </w:pPr>
      <w:r w:rsidRPr="00210F2B">
        <w:rPr>
          <w:rFonts w:eastAsia="Times New Roman"/>
          <w:b/>
          <w:bCs/>
          <w:sz w:val="24"/>
          <w:szCs w:val="24"/>
        </w:rPr>
        <w:t xml:space="preserve">Webové stránky s tématikou školní šikany a </w:t>
      </w:r>
      <w:proofErr w:type="spellStart"/>
      <w:r w:rsidRPr="00210F2B">
        <w:rPr>
          <w:rFonts w:eastAsia="Times New Roman"/>
          <w:b/>
          <w:bCs/>
          <w:sz w:val="24"/>
          <w:szCs w:val="24"/>
        </w:rPr>
        <w:t>kyberšikany</w:t>
      </w:r>
      <w:proofErr w:type="spellEnd"/>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Společenství proti šikaně, </w:t>
      </w:r>
      <w:hyperlink r:id="rId12">
        <w:r w:rsidRPr="00210F2B">
          <w:rPr>
            <w:rFonts w:eastAsia="Times New Roman"/>
            <w:color w:val="0000FF"/>
            <w:sz w:val="24"/>
            <w:szCs w:val="24"/>
            <w:u w:val="single"/>
          </w:rPr>
          <w:t>www.sikana.org</w:t>
        </w:r>
      </w:hyperlink>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E-Nebezpeci pro učitele, </w:t>
      </w:r>
      <w:hyperlink r:id="rId13">
        <w:r w:rsidRPr="00210F2B">
          <w:rPr>
            <w:rFonts w:eastAsia="Times New Roman"/>
            <w:color w:val="0000FF"/>
            <w:sz w:val="24"/>
            <w:szCs w:val="24"/>
            <w:u w:val="single"/>
          </w:rPr>
          <w:t>www.e-nebezpeci.cz</w:t>
        </w:r>
      </w:hyperlink>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Národní centrum bezpečnějšího internetu, </w:t>
      </w:r>
      <w:hyperlink r:id="rId14">
        <w:r w:rsidRPr="00210F2B">
          <w:rPr>
            <w:rFonts w:eastAsia="Times New Roman"/>
            <w:color w:val="0000FF"/>
            <w:sz w:val="24"/>
            <w:szCs w:val="24"/>
            <w:u w:val="single"/>
          </w:rPr>
          <w:t>www.ncbi.cz</w:t>
        </w:r>
      </w:hyperlink>
    </w:p>
    <w:p w:rsidR="00F354B6" w:rsidRPr="00210F2B" w:rsidRDefault="00F354B6" w:rsidP="00210F2B">
      <w:pPr>
        <w:spacing w:line="360" w:lineRule="auto"/>
        <w:jc w:val="both"/>
        <w:rPr>
          <w:rFonts w:eastAsia="Times New Roman"/>
          <w:sz w:val="24"/>
          <w:szCs w:val="24"/>
        </w:rPr>
      </w:pPr>
    </w:p>
    <w:p w:rsidR="00F354B6" w:rsidRPr="00210F2B" w:rsidRDefault="00C238DC" w:rsidP="00210F2B">
      <w:pPr>
        <w:spacing w:line="360" w:lineRule="auto"/>
        <w:ind w:left="1"/>
        <w:rPr>
          <w:rFonts w:asciiTheme="minorHAnsi" w:hAnsiTheme="minorHAnsi" w:cstheme="minorHAnsi"/>
          <w:sz w:val="32"/>
          <w:szCs w:val="32"/>
        </w:rPr>
      </w:pPr>
      <w:r w:rsidRPr="00210F2B">
        <w:rPr>
          <w:rFonts w:asciiTheme="minorHAnsi" w:eastAsia="Cambria" w:hAnsiTheme="minorHAnsi" w:cstheme="minorHAnsi"/>
          <w:b/>
          <w:bCs/>
          <w:sz w:val="32"/>
          <w:szCs w:val="32"/>
        </w:rPr>
        <w:t>Kontakty</w:t>
      </w:r>
    </w:p>
    <w:p w:rsidR="00210F2B" w:rsidRDefault="00210F2B" w:rsidP="00210F2B">
      <w:pPr>
        <w:spacing w:line="360" w:lineRule="auto"/>
        <w:ind w:left="1"/>
        <w:rPr>
          <w:rFonts w:eastAsia="Times New Roman"/>
          <w:sz w:val="24"/>
          <w:szCs w:val="24"/>
        </w:rPr>
      </w:pPr>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Sdružení Linka bezpečí (116 111), </w:t>
      </w:r>
      <w:hyperlink r:id="rId15">
        <w:r w:rsidRPr="00210F2B">
          <w:rPr>
            <w:rFonts w:eastAsia="Times New Roman"/>
            <w:color w:val="0000FF"/>
            <w:sz w:val="24"/>
            <w:szCs w:val="24"/>
            <w:u w:val="single"/>
          </w:rPr>
          <w:t>www.linkabezpeci.cz</w:t>
        </w:r>
      </w:hyperlink>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Poradna webu Minimalizace šikany, </w:t>
      </w:r>
      <w:hyperlink r:id="rId16">
        <w:r w:rsidRPr="00210F2B">
          <w:rPr>
            <w:rFonts w:eastAsia="Times New Roman"/>
            <w:color w:val="0000FF"/>
            <w:sz w:val="24"/>
            <w:szCs w:val="24"/>
            <w:u w:val="single"/>
          </w:rPr>
          <w:t>www.minimalizacesikany.cz</w:t>
        </w:r>
      </w:hyperlink>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Internet poradna, </w:t>
      </w:r>
      <w:hyperlink r:id="rId17">
        <w:r w:rsidRPr="00210F2B">
          <w:rPr>
            <w:rFonts w:eastAsia="Times New Roman"/>
            <w:color w:val="0000FF"/>
            <w:sz w:val="24"/>
            <w:szCs w:val="24"/>
            <w:u w:val="single"/>
          </w:rPr>
          <w:t>www.internetporadna.cz</w:t>
        </w:r>
      </w:hyperlink>
    </w:p>
    <w:p w:rsidR="00F354B6" w:rsidRPr="00210F2B" w:rsidRDefault="00C238DC" w:rsidP="00210F2B">
      <w:pPr>
        <w:spacing w:line="360" w:lineRule="auto"/>
        <w:ind w:left="1"/>
        <w:rPr>
          <w:rFonts w:eastAsia="Times New Roman"/>
          <w:sz w:val="24"/>
          <w:szCs w:val="24"/>
        </w:rPr>
      </w:pPr>
      <w:r w:rsidRPr="00210F2B">
        <w:rPr>
          <w:rFonts w:eastAsia="Times New Roman"/>
          <w:sz w:val="24"/>
          <w:szCs w:val="24"/>
        </w:rPr>
        <w:t xml:space="preserve">Kontaktní centrum, které přijímá hlášení, týkající se nezákonného a nevhodného obsahu internetu, </w:t>
      </w:r>
      <w:hyperlink r:id="rId18">
        <w:r w:rsidRPr="00210F2B">
          <w:rPr>
            <w:rFonts w:eastAsia="Times New Roman"/>
            <w:color w:val="0000FF"/>
            <w:sz w:val="24"/>
            <w:szCs w:val="24"/>
            <w:u w:val="single"/>
          </w:rPr>
          <w:t>www.Horka-linka.cz</w:t>
        </w:r>
      </w:hyperlink>
    </w:p>
    <w:p w:rsidR="00F354B6" w:rsidRDefault="00C238DC" w:rsidP="00210F2B">
      <w:pPr>
        <w:spacing w:line="360" w:lineRule="auto"/>
        <w:ind w:left="1"/>
        <w:rPr>
          <w:rFonts w:eastAsia="Times New Roman"/>
          <w:color w:val="0000FF"/>
          <w:sz w:val="24"/>
          <w:szCs w:val="24"/>
          <w:u w:val="single"/>
        </w:rPr>
      </w:pPr>
      <w:r w:rsidRPr="00210F2B">
        <w:rPr>
          <w:rFonts w:eastAsia="Times New Roman"/>
          <w:sz w:val="24"/>
          <w:szCs w:val="24"/>
        </w:rPr>
        <w:t xml:space="preserve">Poradna E-Bezpeci - poradenská linka zaměřená na prevenci rizikového chování na Internetu </w:t>
      </w:r>
      <w:hyperlink r:id="rId19">
        <w:r w:rsidRPr="00210F2B">
          <w:rPr>
            <w:rFonts w:eastAsia="Times New Roman"/>
            <w:color w:val="0000FF"/>
            <w:sz w:val="24"/>
            <w:szCs w:val="24"/>
            <w:u w:val="single"/>
          </w:rPr>
          <w:t>www.napisnam.cz</w:t>
        </w:r>
      </w:hyperlink>
    </w:p>
    <w:p w:rsidR="00EA757E" w:rsidRDefault="00EA757E" w:rsidP="00210F2B">
      <w:pPr>
        <w:spacing w:line="360" w:lineRule="auto"/>
        <w:ind w:left="1"/>
        <w:rPr>
          <w:rFonts w:eastAsia="Times New Roman"/>
          <w:color w:val="0000FF"/>
          <w:sz w:val="24"/>
          <w:szCs w:val="24"/>
          <w:u w:val="single"/>
        </w:rPr>
      </w:pPr>
    </w:p>
    <w:p w:rsidR="00EA757E" w:rsidRPr="00EA757E" w:rsidRDefault="00EA757E" w:rsidP="00EA757E">
      <w:pPr>
        <w:spacing w:line="360" w:lineRule="auto"/>
        <w:ind w:left="6481"/>
        <w:rPr>
          <w:rFonts w:eastAsia="Times New Roman"/>
          <w:sz w:val="24"/>
          <w:szCs w:val="24"/>
        </w:rPr>
      </w:pPr>
      <w:r w:rsidRPr="00EA757E">
        <w:rPr>
          <w:rFonts w:eastAsia="Times New Roman"/>
          <w:sz w:val="24"/>
          <w:szCs w:val="24"/>
        </w:rPr>
        <w:t>Účinnost od 1. 9. 2020</w:t>
      </w:r>
    </w:p>
    <w:p w:rsidR="00EA757E" w:rsidRDefault="00EA757E" w:rsidP="00210F2B">
      <w:pPr>
        <w:spacing w:line="360" w:lineRule="auto"/>
        <w:ind w:left="1"/>
        <w:rPr>
          <w:rFonts w:eastAsia="Times New Roman"/>
          <w:color w:val="0000FF"/>
          <w:sz w:val="24"/>
          <w:szCs w:val="24"/>
          <w:u w:val="single"/>
        </w:rPr>
      </w:pPr>
    </w:p>
    <w:p w:rsidR="00EA757E" w:rsidRDefault="00EA757E" w:rsidP="00210F2B">
      <w:pPr>
        <w:spacing w:line="360" w:lineRule="auto"/>
        <w:ind w:left="1"/>
        <w:rPr>
          <w:rFonts w:eastAsia="Times New Roman"/>
          <w:color w:val="0000FF"/>
          <w:sz w:val="24"/>
          <w:szCs w:val="24"/>
          <w:u w:val="single"/>
        </w:rPr>
      </w:pPr>
    </w:p>
    <w:p w:rsidR="00EA757E" w:rsidRPr="00EA757E" w:rsidRDefault="00EA757E" w:rsidP="00210F2B">
      <w:pPr>
        <w:spacing w:line="360" w:lineRule="auto"/>
        <w:ind w:left="1"/>
        <w:rPr>
          <w:rFonts w:eastAsia="Times New Roman"/>
          <w:sz w:val="24"/>
          <w:szCs w:val="24"/>
        </w:rPr>
      </w:pPr>
      <w:r w:rsidRPr="00EA757E">
        <w:rPr>
          <w:rFonts w:eastAsia="Times New Roman"/>
          <w:sz w:val="24"/>
          <w:szCs w:val="24"/>
        </w:rPr>
        <w:t>Mgr. Stanislav Straškrába</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Mgr. Martina Schallenbergerová</w:t>
      </w:r>
    </w:p>
    <w:p w:rsidR="00EA757E" w:rsidRPr="00EA757E" w:rsidRDefault="00EA757E" w:rsidP="00EA757E">
      <w:pPr>
        <w:spacing w:line="360" w:lineRule="auto"/>
        <w:ind w:left="1" w:firstLine="719"/>
        <w:rPr>
          <w:rFonts w:eastAsia="Times New Roman"/>
          <w:sz w:val="24"/>
          <w:szCs w:val="24"/>
        </w:rPr>
      </w:pPr>
      <w:r w:rsidRPr="00EA757E">
        <w:rPr>
          <w:rFonts w:eastAsia="Times New Roman"/>
          <w:sz w:val="24"/>
          <w:szCs w:val="24"/>
        </w:rPr>
        <w:t>ředitel školy</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metodik prevence</w:t>
      </w:r>
    </w:p>
    <w:p w:rsidR="00F354B6" w:rsidRDefault="00F354B6">
      <w:pPr>
        <w:spacing w:line="200" w:lineRule="exact"/>
        <w:rPr>
          <w:rFonts w:eastAsia="Times New Roman"/>
          <w:sz w:val="24"/>
          <w:szCs w:val="24"/>
        </w:rPr>
      </w:pPr>
    </w:p>
    <w:sectPr w:rsidR="00F354B6" w:rsidSect="00EA757E">
      <w:footerReference w:type="default" r:id="rId20"/>
      <w:pgSz w:w="11900" w:h="16841"/>
      <w:pgMar w:top="1440" w:right="1399" w:bottom="188" w:left="1419" w:header="0" w:footer="0" w:gutter="0"/>
      <w:cols w:space="708" w:equalWidth="0">
        <w:col w:w="9081"/>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13" w:rsidRDefault="00510613" w:rsidP="009644E2">
      <w:r>
        <w:separator/>
      </w:r>
    </w:p>
  </w:endnote>
  <w:endnote w:type="continuationSeparator" w:id="0">
    <w:p w:rsidR="00510613" w:rsidRDefault="00510613" w:rsidP="0096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749253"/>
      <w:docPartObj>
        <w:docPartGallery w:val="Page Numbers (Bottom of Page)"/>
        <w:docPartUnique/>
      </w:docPartObj>
    </w:sdtPr>
    <w:sdtEndPr/>
    <w:sdtContent>
      <w:p w:rsidR="00744C8F" w:rsidRDefault="00744C8F">
        <w:pPr>
          <w:pStyle w:val="Zpat"/>
          <w:jc w:val="center"/>
        </w:pPr>
        <w:r>
          <w:fldChar w:fldCharType="begin"/>
        </w:r>
        <w:r>
          <w:instrText>PAGE   \* MERGEFORMAT</w:instrText>
        </w:r>
        <w:r>
          <w:fldChar w:fldCharType="separate"/>
        </w:r>
        <w:r w:rsidR="00EA757E">
          <w:rPr>
            <w:noProof/>
          </w:rPr>
          <w:t>16</w:t>
        </w:r>
        <w:r>
          <w:fldChar w:fldCharType="end"/>
        </w:r>
      </w:p>
    </w:sdtContent>
  </w:sdt>
  <w:p w:rsidR="00744C8F" w:rsidRDefault="00744C8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13" w:rsidRDefault="00510613" w:rsidP="009644E2">
      <w:r>
        <w:separator/>
      </w:r>
    </w:p>
  </w:footnote>
  <w:footnote w:type="continuationSeparator" w:id="0">
    <w:p w:rsidR="00510613" w:rsidRDefault="00510613" w:rsidP="009644E2">
      <w:r>
        <w:continuationSeparator/>
      </w:r>
    </w:p>
  </w:footnote>
  <w:footnote w:id="1">
    <w:p w:rsidR="009644E2" w:rsidRPr="009644E2" w:rsidRDefault="009644E2" w:rsidP="009644E2">
      <w:pPr>
        <w:spacing w:line="360" w:lineRule="auto"/>
        <w:jc w:val="both"/>
        <w:rPr>
          <w:sz w:val="20"/>
          <w:szCs w:val="20"/>
        </w:rPr>
      </w:pPr>
      <w:r>
        <w:rPr>
          <w:rStyle w:val="Znakapoznpodarou"/>
        </w:rPr>
        <w:footnoteRef/>
      </w:r>
      <w:r>
        <w:t xml:space="preserve"> </w:t>
      </w:r>
      <w:r>
        <w:rPr>
          <w:rFonts w:eastAsia="Times New Roman"/>
          <w:sz w:val="18"/>
          <w:szCs w:val="18"/>
        </w:rPr>
        <w:t xml:space="preserve">Metodický pokyn Ministerstva školství, mládež e a tělový chovy k řešení šikanování ve školách a školský ch zařízeních, </w:t>
      </w:r>
      <w:r>
        <w:rPr>
          <w:rFonts w:eastAsia="Times New Roman"/>
          <w:sz w:val="16"/>
          <w:szCs w:val="16"/>
        </w:rPr>
        <w:t>č. j.</w:t>
      </w:r>
    </w:p>
    <w:p w:rsidR="009644E2" w:rsidRDefault="009644E2" w:rsidP="009644E2">
      <w:pPr>
        <w:spacing w:line="360" w:lineRule="auto"/>
        <w:jc w:val="both"/>
        <w:rPr>
          <w:rFonts w:ascii="Calibri" w:eastAsia="Calibri" w:hAnsi="Calibri" w:cs="Calibri"/>
          <w:sz w:val="28"/>
          <w:szCs w:val="28"/>
          <w:vertAlign w:val="superscript"/>
        </w:rPr>
      </w:pPr>
      <w:r>
        <w:rPr>
          <w:rFonts w:eastAsia="Times New Roman"/>
          <w:sz w:val="16"/>
          <w:szCs w:val="16"/>
        </w:rPr>
        <w:t xml:space="preserve">MSMT- 22294/2013-1, </w:t>
      </w:r>
      <w:r>
        <w:rPr>
          <w:rFonts w:eastAsia="Times New Roman"/>
          <w:sz w:val="18"/>
          <w:szCs w:val="18"/>
        </w:rPr>
        <w:t>aktualizovaná verze</w:t>
      </w:r>
    </w:p>
    <w:p w:rsidR="009644E2" w:rsidRDefault="009644E2">
      <w:pPr>
        <w:pStyle w:val="Textpoznpod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BDAB"/>
    <w:multiLevelType w:val="hybridMultilevel"/>
    <w:tmpl w:val="49B28DB0"/>
    <w:lvl w:ilvl="0" w:tplc="FD6A71DE">
      <w:start w:val="1"/>
      <w:numFmt w:val="bullet"/>
      <w:lvlText w:val=" "/>
      <w:lvlJc w:val="left"/>
    </w:lvl>
    <w:lvl w:ilvl="1" w:tplc="B43037DC">
      <w:numFmt w:val="decimal"/>
      <w:lvlText w:val=""/>
      <w:lvlJc w:val="left"/>
    </w:lvl>
    <w:lvl w:ilvl="2" w:tplc="863632AE">
      <w:numFmt w:val="decimal"/>
      <w:lvlText w:val=""/>
      <w:lvlJc w:val="left"/>
    </w:lvl>
    <w:lvl w:ilvl="3" w:tplc="BC84BA5C">
      <w:numFmt w:val="decimal"/>
      <w:lvlText w:val=""/>
      <w:lvlJc w:val="left"/>
    </w:lvl>
    <w:lvl w:ilvl="4" w:tplc="056425DA">
      <w:numFmt w:val="decimal"/>
      <w:lvlText w:val=""/>
      <w:lvlJc w:val="left"/>
    </w:lvl>
    <w:lvl w:ilvl="5" w:tplc="6D4C6432">
      <w:numFmt w:val="decimal"/>
      <w:lvlText w:val=""/>
      <w:lvlJc w:val="left"/>
    </w:lvl>
    <w:lvl w:ilvl="6" w:tplc="58CAC7A4">
      <w:numFmt w:val="decimal"/>
      <w:lvlText w:val=""/>
      <w:lvlJc w:val="left"/>
    </w:lvl>
    <w:lvl w:ilvl="7" w:tplc="756AC120">
      <w:numFmt w:val="decimal"/>
      <w:lvlText w:val=""/>
      <w:lvlJc w:val="left"/>
    </w:lvl>
    <w:lvl w:ilvl="8" w:tplc="978A109C">
      <w:numFmt w:val="decimal"/>
      <w:lvlText w:val=""/>
      <w:lvlJc w:val="left"/>
    </w:lvl>
  </w:abstractNum>
  <w:abstractNum w:abstractNumId="1" w15:restartNumberingAfterBreak="0">
    <w:nsid w:val="0B03E0C6"/>
    <w:multiLevelType w:val="hybridMultilevel"/>
    <w:tmpl w:val="7B889C24"/>
    <w:lvl w:ilvl="0" w:tplc="946EC208">
      <w:start w:val="3"/>
      <w:numFmt w:val="decimal"/>
      <w:lvlText w:val="%1."/>
      <w:lvlJc w:val="left"/>
    </w:lvl>
    <w:lvl w:ilvl="1" w:tplc="609A6072">
      <w:numFmt w:val="decimal"/>
      <w:lvlText w:val=""/>
      <w:lvlJc w:val="left"/>
    </w:lvl>
    <w:lvl w:ilvl="2" w:tplc="4B3A7644">
      <w:numFmt w:val="decimal"/>
      <w:lvlText w:val=""/>
      <w:lvlJc w:val="left"/>
    </w:lvl>
    <w:lvl w:ilvl="3" w:tplc="87A097B8">
      <w:numFmt w:val="decimal"/>
      <w:lvlText w:val=""/>
      <w:lvlJc w:val="left"/>
    </w:lvl>
    <w:lvl w:ilvl="4" w:tplc="DB1E958E">
      <w:numFmt w:val="decimal"/>
      <w:lvlText w:val=""/>
      <w:lvlJc w:val="left"/>
    </w:lvl>
    <w:lvl w:ilvl="5" w:tplc="F8C41A5E">
      <w:numFmt w:val="decimal"/>
      <w:lvlText w:val=""/>
      <w:lvlJc w:val="left"/>
    </w:lvl>
    <w:lvl w:ilvl="6" w:tplc="DF7E954E">
      <w:numFmt w:val="decimal"/>
      <w:lvlText w:val=""/>
      <w:lvlJc w:val="left"/>
    </w:lvl>
    <w:lvl w:ilvl="7" w:tplc="673A795E">
      <w:numFmt w:val="decimal"/>
      <w:lvlText w:val=""/>
      <w:lvlJc w:val="left"/>
    </w:lvl>
    <w:lvl w:ilvl="8" w:tplc="A52CF298">
      <w:numFmt w:val="decimal"/>
      <w:lvlText w:val=""/>
      <w:lvlJc w:val="left"/>
    </w:lvl>
  </w:abstractNum>
  <w:abstractNum w:abstractNumId="2" w15:restartNumberingAfterBreak="0">
    <w:nsid w:val="0BAE4782"/>
    <w:multiLevelType w:val="hybridMultilevel"/>
    <w:tmpl w:val="321EF3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20378B"/>
    <w:multiLevelType w:val="hybridMultilevel"/>
    <w:tmpl w:val="3A3A166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9C16AA"/>
    <w:multiLevelType w:val="hybridMultilevel"/>
    <w:tmpl w:val="379A5D5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363E4F"/>
    <w:multiLevelType w:val="hybridMultilevel"/>
    <w:tmpl w:val="60C61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762D68"/>
    <w:multiLevelType w:val="hybridMultilevel"/>
    <w:tmpl w:val="3AC895E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CB387A"/>
    <w:multiLevelType w:val="hybridMultilevel"/>
    <w:tmpl w:val="B308E39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89A769B"/>
    <w:multiLevelType w:val="hybridMultilevel"/>
    <w:tmpl w:val="6B946B2E"/>
    <w:lvl w:ilvl="0" w:tplc="399A4EFC">
      <w:start w:val="1"/>
      <w:numFmt w:val="bullet"/>
      <w:lvlText w:val=" "/>
      <w:lvlJc w:val="left"/>
    </w:lvl>
    <w:lvl w:ilvl="1" w:tplc="846A4958">
      <w:numFmt w:val="decimal"/>
      <w:lvlText w:val=""/>
      <w:lvlJc w:val="left"/>
    </w:lvl>
    <w:lvl w:ilvl="2" w:tplc="4AE6E1B2">
      <w:numFmt w:val="decimal"/>
      <w:lvlText w:val=""/>
      <w:lvlJc w:val="left"/>
    </w:lvl>
    <w:lvl w:ilvl="3" w:tplc="2C704928">
      <w:numFmt w:val="decimal"/>
      <w:lvlText w:val=""/>
      <w:lvlJc w:val="left"/>
    </w:lvl>
    <w:lvl w:ilvl="4" w:tplc="DC66D462">
      <w:numFmt w:val="decimal"/>
      <w:lvlText w:val=""/>
      <w:lvlJc w:val="left"/>
    </w:lvl>
    <w:lvl w:ilvl="5" w:tplc="451CBC78">
      <w:numFmt w:val="decimal"/>
      <w:lvlText w:val=""/>
      <w:lvlJc w:val="left"/>
    </w:lvl>
    <w:lvl w:ilvl="6" w:tplc="DA36D5B4">
      <w:numFmt w:val="decimal"/>
      <w:lvlText w:val=""/>
      <w:lvlJc w:val="left"/>
    </w:lvl>
    <w:lvl w:ilvl="7" w:tplc="FF1C7A2A">
      <w:numFmt w:val="decimal"/>
      <w:lvlText w:val=""/>
      <w:lvlJc w:val="left"/>
    </w:lvl>
    <w:lvl w:ilvl="8" w:tplc="33523AD2">
      <w:numFmt w:val="decimal"/>
      <w:lvlText w:val=""/>
      <w:lvlJc w:val="left"/>
    </w:lvl>
  </w:abstractNum>
  <w:abstractNum w:abstractNumId="9" w15:restartNumberingAfterBreak="0">
    <w:nsid w:val="1BEFD79F"/>
    <w:multiLevelType w:val="hybridMultilevel"/>
    <w:tmpl w:val="25A20EEA"/>
    <w:lvl w:ilvl="0" w:tplc="6580381C">
      <w:start w:val="15"/>
      <w:numFmt w:val="lowerLetter"/>
      <w:lvlText w:val="%1"/>
      <w:lvlJc w:val="left"/>
    </w:lvl>
    <w:lvl w:ilvl="1" w:tplc="F93C113E">
      <w:numFmt w:val="decimal"/>
      <w:lvlText w:val=""/>
      <w:lvlJc w:val="left"/>
    </w:lvl>
    <w:lvl w:ilvl="2" w:tplc="CCFA16BE">
      <w:numFmt w:val="decimal"/>
      <w:lvlText w:val=""/>
      <w:lvlJc w:val="left"/>
    </w:lvl>
    <w:lvl w:ilvl="3" w:tplc="CF1CDB3E">
      <w:numFmt w:val="decimal"/>
      <w:lvlText w:val=""/>
      <w:lvlJc w:val="left"/>
    </w:lvl>
    <w:lvl w:ilvl="4" w:tplc="9D183FD4">
      <w:numFmt w:val="decimal"/>
      <w:lvlText w:val=""/>
      <w:lvlJc w:val="left"/>
    </w:lvl>
    <w:lvl w:ilvl="5" w:tplc="00A895C6">
      <w:numFmt w:val="decimal"/>
      <w:lvlText w:val=""/>
      <w:lvlJc w:val="left"/>
    </w:lvl>
    <w:lvl w:ilvl="6" w:tplc="740EB9A8">
      <w:numFmt w:val="decimal"/>
      <w:lvlText w:val=""/>
      <w:lvlJc w:val="left"/>
    </w:lvl>
    <w:lvl w:ilvl="7" w:tplc="0A06C3E2">
      <w:numFmt w:val="decimal"/>
      <w:lvlText w:val=""/>
      <w:lvlJc w:val="left"/>
    </w:lvl>
    <w:lvl w:ilvl="8" w:tplc="3BEADD1E">
      <w:numFmt w:val="decimal"/>
      <w:lvlText w:val=""/>
      <w:lvlJc w:val="left"/>
    </w:lvl>
  </w:abstractNum>
  <w:abstractNum w:abstractNumId="10" w15:restartNumberingAfterBreak="0">
    <w:nsid w:val="224B412A"/>
    <w:multiLevelType w:val="hybridMultilevel"/>
    <w:tmpl w:val="444694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43A858"/>
    <w:multiLevelType w:val="hybridMultilevel"/>
    <w:tmpl w:val="104A58C8"/>
    <w:lvl w:ilvl="0" w:tplc="43602F56">
      <w:start w:val="1"/>
      <w:numFmt w:val="bullet"/>
      <w:lvlText w:val=" "/>
      <w:lvlJc w:val="left"/>
    </w:lvl>
    <w:lvl w:ilvl="1" w:tplc="5BA679EA">
      <w:numFmt w:val="decimal"/>
      <w:lvlText w:val=""/>
      <w:lvlJc w:val="left"/>
    </w:lvl>
    <w:lvl w:ilvl="2" w:tplc="A09C2114">
      <w:numFmt w:val="decimal"/>
      <w:lvlText w:val=""/>
      <w:lvlJc w:val="left"/>
    </w:lvl>
    <w:lvl w:ilvl="3" w:tplc="46E887A4">
      <w:numFmt w:val="decimal"/>
      <w:lvlText w:val=""/>
      <w:lvlJc w:val="left"/>
    </w:lvl>
    <w:lvl w:ilvl="4" w:tplc="35F42202">
      <w:numFmt w:val="decimal"/>
      <w:lvlText w:val=""/>
      <w:lvlJc w:val="left"/>
    </w:lvl>
    <w:lvl w:ilvl="5" w:tplc="FBD6E974">
      <w:numFmt w:val="decimal"/>
      <w:lvlText w:val=""/>
      <w:lvlJc w:val="left"/>
    </w:lvl>
    <w:lvl w:ilvl="6" w:tplc="8E802580">
      <w:numFmt w:val="decimal"/>
      <w:lvlText w:val=""/>
      <w:lvlJc w:val="left"/>
    </w:lvl>
    <w:lvl w:ilvl="7" w:tplc="0164C42A">
      <w:numFmt w:val="decimal"/>
      <w:lvlText w:val=""/>
      <w:lvlJc w:val="left"/>
    </w:lvl>
    <w:lvl w:ilvl="8" w:tplc="1CC079D4">
      <w:numFmt w:val="decimal"/>
      <w:lvlText w:val=""/>
      <w:lvlJc w:val="left"/>
    </w:lvl>
  </w:abstractNum>
  <w:abstractNum w:abstractNumId="12" w15:restartNumberingAfterBreak="0">
    <w:nsid w:val="257130A3"/>
    <w:multiLevelType w:val="hybridMultilevel"/>
    <w:tmpl w:val="943C261A"/>
    <w:lvl w:ilvl="0" w:tplc="0FEE5A52">
      <w:start w:val="1"/>
      <w:numFmt w:val="bullet"/>
      <w:lvlText w:val=" "/>
      <w:lvlJc w:val="left"/>
    </w:lvl>
    <w:lvl w:ilvl="1" w:tplc="636E0052">
      <w:numFmt w:val="decimal"/>
      <w:lvlText w:val=""/>
      <w:lvlJc w:val="left"/>
    </w:lvl>
    <w:lvl w:ilvl="2" w:tplc="C22456D4">
      <w:numFmt w:val="decimal"/>
      <w:lvlText w:val=""/>
      <w:lvlJc w:val="left"/>
    </w:lvl>
    <w:lvl w:ilvl="3" w:tplc="94D8B402">
      <w:numFmt w:val="decimal"/>
      <w:lvlText w:val=""/>
      <w:lvlJc w:val="left"/>
    </w:lvl>
    <w:lvl w:ilvl="4" w:tplc="2B7A6208">
      <w:numFmt w:val="decimal"/>
      <w:lvlText w:val=""/>
      <w:lvlJc w:val="left"/>
    </w:lvl>
    <w:lvl w:ilvl="5" w:tplc="3C70DE5A">
      <w:numFmt w:val="decimal"/>
      <w:lvlText w:val=""/>
      <w:lvlJc w:val="left"/>
    </w:lvl>
    <w:lvl w:ilvl="6" w:tplc="AF9201DE">
      <w:numFmt w:val="decimal"/>
      <w:lvlText w:val=""/>
      <w:lvlJc w:val="left"/>
    </w:lvl>
    <w:lvl w:ilvl="7" w:tplc="FED85018">
      <w:numFmt w:val="decimal"/>
      <w:lvlText w:val=""/>
      <w:lvlJc w:val="left"/>
    </w:lvl>
    <w:lvl w:ilvl="8" w:tplc="158E6DA8">
      <w:numFmt w:val="decimal"/>
      <w:lvlText w:val=""/>
      <w:lvlJc w:val="left"/>
    </w:lvl>
  </w:abstractNum>
  <w:abstractNum w:abstractNumId="13" w15:restartNumberingAfterBreak="0">
    <w:nsid w:val="25E45D32"/>
    <w:multiLevelType w:val="hybridMultilevel"/>
    <w:tmpl w:val="E34A3A2A"/>
    <w:lvl w:ilvl="0" w:tplc="D0A4AE52">
      <w:start w:val="1"/>
      <w:numFmt w:val="decimal"/>
      <w:lvlText w:val="%1"/>
      <w:lvlJc w:val="left"/>
    </w:lvl>
    <w:lvl w:ilvl="1" w:tplc="29145118">
      <w:numFmt w:val="decimal"/>
      <w:lvlText w:val=""/>
      <w:lvlJc w:val="left"/>
    </w:lvl>
    <w:lvl w:ilvl="2" w:tplc="6688ECD6">
      <w:numFmt w:val="decimal"/>
      <w:lvlText w:val=""/>
      <w:lvlJc w:val="left"/>
    </w:lvl>
    <w:lvl w:ilvl="3" w:tplc="4FEEEEC4">
      <w:numFmt w:val="decimal"/>
      <w:lvlText w:val=""/>
      <w:lvlJc w:val="left"/>
    </w:lvl>
    <w:lvl w:ilvl="4" w:tplc="98B03A70">
      <w:numFmt w:val="decimal"/>
      <w:lvlText w:val=""/>
      <w:lvlJc w:val="left"/>
    </w:lvl>
    <w:lvl w:ilvl="5" w:tplc="476A3F96">
      <w:numFmt w:val="decimal"/>
      <w:lvlText w:val=""/>
      <w:lvlJc w:val="left"/>
    </w:lvl>
    <w:lvl w:ilvl="6" w:tplc="E1089762">
      <w:numFmt w:val="decimal"/>
      <w:lvlText w:val=""/>
      <w:lvlJc w:val="left"/>
    </w:lvl>
    <w:lvl w:ilvl="7" w:tplc="29F066D0">
      <w:numFmt w:val="decimal"/>
      <w:lvlText w:val=""/>
      <w:lvlJc w:val="left"/>
    </w:lvl>
    <w:lvl w:ilvl="8" w:tplc="9A342B92">
      <w:numFmt w:val="decimal"/>
      <w:lvlText w:val=""/>
      <w:lvlJc w:val="left"/>
    </w:lvl>
  </w:abstractNum>
  <w:abstractNum w:abstractNumId="14" w15:restartNumberingAfterBreak="0">
    <w:nsid w:val="2CA88611"/>
    <w:multiLevelType w:val="hybridMultilevel"/>
    <w:tmpl w:val="7E2823CA"/>
    <w:lvl w:ilvl="0" w:tplc="8660A1AC">
      <w:start w:val="3"/>
      <w:numFmt w:val="decimal"/>
      <w:lvlText w:val="%1."/>
      <w:lvlJc w:val="left"/>
    </w:lvl>
    <w:lvl w:ilvl="1" w:tplc="E9924378">
      <w:numFmt w:val="decimal"/>
      <w:lvlText w:val=""/>
      <w:lvlJc w:val="left"/>
    </w:lvl>
    <w:lvl w:ilvl="2" w:tplc="B1188FEC">
      <w:numFmt w:val="decimal"/>
      <w:lvlText w:val=""/>
      <w:lvlJc w:val="left"/>
    </w:lvl>
    <w:lvl w:ilvl="3" w:tplc="CA48E4FE">
      <w:numFmt w:val="decimal"/>
      <w:lvlText w:val=""/>
      <w:lvlJc w:val="left"/>
    </w:lvl>
    <w:lvl w:ilvl="4" w:tplc="5FC0AE88">
      <w:numFmt w:val="decimal"/>
      <w:lvlText w:val=""/>
      <w:lvlJc w:val="left"/>
    </w:lvl>
    <w:lvl w:ilvl="5" w:tplc="29BA3732">
      <w:numFmt w:val="decimal"/>
      <w:lvlText w:val=""/>
      <w:lvlJc w:val="left"/>
    </w:lvl>
    <w:lvl w:ilvl="6" w:tplc="C0B80A2C">
      <w:numFmt w:val="decimal"/>
      <w:lvlText w:val=""/>
      <w:lvlJc w:val="left"/>
    </w:lvl>
    <w:lvl w:ilvl="7" w:tplc="7FFC6E7A">
      <w:numFmt w:val="decimal"/>
      <w:lvlText w:val=""/>
      <w:lvlJc w:val="left"/>
    </w:lvl>
    <w:lvl w:ilvl="8" w:tplc="9A843778">
      <w:numFmt w:val="decimal"/>
      <w:lvlText w:val=""/>
      <w:lvlJc w:val="left"/>
    </w:lvl>
  </w:abstractNum>
  <w:abstractNum w:abstractNumId="15" w15:restartNumberingAfterBreak="0">
    <w:nsid w:val="2D1D5AE9"/>
    <w:multiLevelType w:val="hybridMultilevel"/>
    <w:tmpl w:val="329630CC"/>
    <w:lvl w:ilvl="0" w:tplc="7DACB598">
      <w:start w:val="1"/>
      <w:numFmt w:val="bullet"/>
      <w:lvlText w:val=" "/>
      <w:lvlJc w:val="left"/>
    </w:lvl>
    <w:lvl w:ilvl="1" w:tplc="F6FA94A4">
      <w:numFmt w:val="decimal"/>
      <w:lvlText w:val=""/>
      <w:lvlJc w:val="left"/>
    </w:lvl>
    <w:lvl w:ilvl="2" w:tplc="E1D06B68">
      <w:numFmt w:val="decimal"/>
      <w:lvlText w:val=""/>
      <w:lvlJc w:val="left"/>
    </w:lvl>
    <w:lvl w:ilvl="3" w:tplc="DC3220EC">
      <w:numFmt w:val="decimal"/>
      <w:lvlText w:val=""/>
      <w:lvlJc w:val="left"/>
    </w:lvl>
    <w:lvl w:ilvl="4" w:tplc="6C50AAC6">
      <w:numFmt w:val="decimal"/>
      <w:lvlText w:val=""/>
      <w:lvlJc w:val="left"/>
    </w:lvl>
    <w:lvl w:ilvl="5" w:tplc="F4B672F6">
      <w:numFmt w:val="decimal"/>
      <w:lvlText w:val=""/>
      <w:lvlJc w:val="left"/>
    </w:lvl>
    <w:lvl w:ilvl="6" w:tplc="D586F7C4">
      <w:numFmt w:val="decimal"/>
      <w:lvlText w:val=""/>
      <w:lvlJc w:val="left"/>
    </w:lvl>
    <w:lvl w:ilvl="7" w:tplc="D3809250">
      <w:numFmt w:val="decimal"/>
      <w:lvlText w:val=""/>
      <w:lvlJc w:val="left"/>
    </w:lvl>
    <w:lvl w:ilvl="8" w:tplc="98B6FE56">
      <w:numFmt w:val="decimal"/>
      <w:lvlText w:val=""/>
      <w:lvlJc w:val="left"/>
    </w:lvl>
  </w:abstractNum>
  <w:abstractNum w:abstractNumId="16" w15:restartNumberingAfterBreak="0">
    <w:nsid w:val="2F685F26"/>
    <w:multiLevelType w:val="hybridMultilevel"/>
    <w:tmpl w:val="DCEE20F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3AB105"/>
    <w:multiLevelType w:val="hybridMultilevel"/>
    <w:tmpl w:val="C8561CF2"/>
    <w:lvl w:ilvl="0" w:tplc="F4DE6ED6">
      <w:start w:val="1"/>
      <w:numFmt w:val="bullet"/>
      <w:lvlText w:val=" "/>
      <w:lvlJc w:val="left"/>
    </w:lvl>
    <w:lvl w:ilvl="1" w:tplc="618EFE54">
      <w:numFmt w:val="decimal"/>
      <w:lvlText w:val=""/>
      <w:lvlJc w:val="left"/>
    </w:lvl>
    <w:lvl w:ilvl="2" w:tplc="779E6EEC">
      <w:numFmt w:val="decimal"/>
      <w:lvlText w:val=""/>
      <w:lvlJc w:val="left"/>
    </w:lvl>
    <w:lvl w:ilvl="3" w:tplc="BAAA97AC">
      <w:numFmt w:val="decimal"/>
      <w:lvlText w:val=""/>
      <w:lvlJc w:val="left"/>
    </w:lvl>
    <w:lvl w:ilvl="4" w:tplc="17C66A02">
      <w:numFmt w:val="decimal"/>
      <w:lvlText w:val=""/>
      <w:lvlJc w:val="left"/>
    </w:lvl>
    <w:lvl w:ilvl="5" w:tplc="60C6E792">
      <w:numFmt w:val="decimal"/>
      <w:lvlText w:val=""/>
      <w:lvlJc w:val="left"/>
    </w:lvl>
    <w:lvl w:ilvl="6" w:tplc="8110A6F4">
      <w:numFmt w:val="decimal"/>
      <w:lvlText w:val=""/>
      <w:lvlJc w:val="left"/>
    </w:lvl>
    <w:lvl w:ilvl="7" w:tplc="5C42BCD2">
      <w:numFmt w:val="decimal"/>
      <w:lvlText w:val=""/>
      <w:lvlJc w:val="left"/>
    </w:lvl>
    <w:lvl w:ilvl="8" w:tplc="59EAF576">
      <w:numFmt w:val="decimal"/>
      <w:lvlText w:val=""/>
      <w:lvlJc w:val="left"/>
    </w:lvl>
  </w:abstractNum>
  <w:abstractNum w:abstractNumId="18" w15:restartNumberingAfterBreak="0">
    <w:nsid w:val="373074FA"/>
    <w:multiLevelType w:val="hybridMultilevel"/>
    <w:tmpl w:val="BD0ACD7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342E80"/>
    <w:multiLevelType w:val="hybridMultilevel"/>
    <w:tmpl w:val="62D28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9CE58C5"/>
    <w:multiLevelType w:val="hybridMultilevel"/>
    <w:tmpl w:val="6BCC0F9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2DBA31"/>
    <w:multiLevelType w:val="hybridMultilevel"/>
    <w:tmpl w:val="106A21CE"/>
    <w:lvl w:ilvl="0" w:tplc="2C948FF4">
      <w:start w:val="1"/>
      <w:numFmt w:val="bullet"/>
      <w:lvlText w:val=" "/>
      <w:lvlJc w:val="left"/>
    </w:lvl>
    <w:lvl w:ilvl="1" w:tplc="EA9C0334">
      <w:numFmt w:val="decimal"/>
      <w:lvlText w:val=""/>
      <w:lvlJc w:val="left"/>
    </w:lvl>
    <w:lvl w:ilvl="2" w:tplc="47666BBE">
      <w:numFmt w:val="decimal"/>
      <w:lvlText w:val=""/>
      <w:lvlJc w:val="left"/>
    </w:lvl>
    <w:lvl w:ilvl="3" w:tplc="B5D66F4C">
      <w:numFmt w:val="decimal"/>
      <w:lvlText w:val=""/>
      <w:lvlJc w:val="left"/>
    </w:lvl>
    <w:lvl w:ilvl="4" w:tplc="43E643DC">
      <w:numFmt w:val="decimal"/>
      <w:lvlText w:val=""/>
      <w:lvlJc w:val="left"/>
    </w:lvl>
    <w:lvl w:ilvl="5" w:tplc="D820CB86">
      <w:numFmt w:val="decimal"/>
      <w:lvlText w:val=""/>
      <w:lvlJc w:val="left"/>
    </w:lvl>
    <w:lvl w:ilvl="6" w:tplc="5EFA17FE">
      <w:numFmt w:val="decimal"/>
      <w:lvlText w:val=""/>
      <w:lvlJc w:val="left"/>
    </w:lvl>
    <w:lvl w:ilvl="7" w:tplc="CDE09D76">
      <w:numFmt w:val="decimal"/>
      <w:lvlText w:val=""/>
      <w:lvlJc w:val="left"/>
    </w:lvl>
    <w:lvl w:ilvl="8" w:tplc="612C5F78">
      <w:numFmt w:val="decimal"/>
      <w:lvlText w:val=""/>
      <w:lvlJc w:val="left"/>
    </w:lvl>
  </w:abstractNum>
  <w:abstractNum w:abstractNumId="22" w15:restartNumberingAfterBreak="0">
    <w:nsid w:val="4035000A"/>
    <w:multiLevelType w:val="hybridMultilevel"/>
    <w:tmpl w:val="3E50026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40E0133D"/>
    <w:multiLevelType w:val="hybridMultilevel"/>
    <w:tmpl w:val="5B74E37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A7C4C9"/>
    <w:multiLevelType w:val="hybridMultilevel"/>
    <w:tmpl w:val="65C4B078"/>
    <w:lvl w:ilvl="0" w:tplc="7C4001A8">
      <w:start w:val="1"/>
      <w:numFmt w:val="bullet"/>
      <w:lvlText w:val=" "/>
      <w:lvlJc w:val="left"/>
    </w:lvl>
    <w:lvl w:ilvl="1" w:tplc="FEFEDC12">
      <w:numFmt w:val="decimal"/>
      <w:lvlText w:val=""/>
      <w:lvlJc w:val="left"/>
    </w:lvl>
    <w:lvl w:ilvl="2" w:tplc="3B30FAD4">
      <w:numFmt w:val="decimal"/>
      <w:lvlText w:val=""/>
      <w:lvlJc w:val="left"/>
    </w:lvl>
    <w:lvl w:ilvl="3" w:tplc="4A561230">
      <w:numFmt w:val="decimal"/>
      <w:lvlText w:val=""/>
      <w:lvlJc w:val="left"/>
    </w:lvl>
    <w:lvl w:ilvl="4" w:tplc="027E188A">
      <w:numFmt w:val="decimal"/>
      <w:lvlText w:val=""/>
      <w:lvlJc w:val="left"/>
    </w:lvl>
    <w:lvl w:ilvl="5" w:tplc="D4E01534">
      <w:numFmt w:val="decimal"/>
      <w:lvlText w:val=""/>
      <w:lvlJc w:val="left"/>
    </w:lvl>
    <w:lvl w:ilvl="6" w:tplc="C14E5066">
      <w:numFmt w:val="decimal"/>
      <w:lvlText w:val=""/>
      <w:lvlJc w:val="left"/>
    </w:lvl>
    <w:lvl w:ilvl="7" w:tplc="EC8AEB96">
      <w:numFmt w:val="decimal"/>
      <w:lvlText w:val=""/>
      <w:lvlJc w:val="left"/>
    </w:lvl>
    <w:lvl w:ilvl="8" w:tplc="5A10849E">
      <w:numFmt w:val="decimal"/>
      <w:lvlText w:val=""/>
      <w:lvlJc w:val="left"/>
    </w:lvl>
  </w:abstractNum>
  <w:abstractNum w:abstractNumId="25" w15:restartNumberingAfterBreak="0">
    <w:nsid w:val="431BD7B7"/>
    <w:multiLevelType w:val="hybridMultilevel"/>
    <w:tmpl w:val="F91C4BB2"/>
    <w:lvl w:ilvl="0" w:tplc="768A213A">
      <w:start w:val="1"/>
      <w:numFmt w:val="bullet"/>
      <w:lvlText w:val=" "/>
      <w:lvlJc w:val="left"/>
    </w:lvl>
    <w:lvl w:ilvl="1" w:tplc="2D1CE554">
      <w:numFmt w:val="decimal"/>
      <w:lvlText w:val=""/>
      <w:lvlJc w:val="left"/>
    </w:lvl>
    <w:lvl w:ilvl="2" w:tplc="436298C2">
      <w:numFmt w:val="decimal"/>
      <w:lvlText w:val=""/>
      <w:lvlJc w:val="left"/>
    </w:lvl>
    <w:lvl w:ilvl="3" w:tplc="D91CADEC">
      <w:numFmt w:val="decimal"/>
      <w:lvlText w:val=""/>
      <w:lvlJc w:val="left"/>
    </w:lvl>
    <w:lvl w:ilvl="4" w:tplc="B79E9C34">
      <w:numFmt w:val="decimal"/>
      <w:lvlText w:val=""/>
      <w:lvlJc w:val="left"/>
    </w:lvl>
    <w:lvl w:ilvl="5" w:tplc="1FE269CA">
      <w:numFmt w:val="decimal"/>
      <w:lvlText w:val=""/>
      <w:lvlJc w:val="left"/>
    </w:lvl>
    <w:lvl w:ilvl="6" w:tplc="E9F05422">
      <w:numFmt w:val="decimal"/>
      <w:lvlText w:val=""/>
      <w:lvlJc w:val="left"/>
    </w:lvl>
    <w:lvl w:ilvl="7" w:tplc="16449842">
      <w:numFmt w:val="decimal"/>
      <w:lvlText w:val=""/>
      <w:lvlJc w:val="left"/>
    </w:lvl>
    <w:lvl w:ilvl="8" w:tplc="B7083574">
      <w:numFmt w:val="decimal"/>
      <w:lvlText w:val=""/>
      <w:lvlJc w:val="left"/>
    </w:lvl>
  </w:abstractNum>
  <w:abstractNum w:abstractNumId="26" w15:restartNumberingAfterBreak="0">
    <w:nsid w:val="4353D0CD"/>
    <w:multiLevelType w:val="hybridMultilevel"/>
    <w:tmpl w:val="F55ED400"/>
    <w:lvl w:ilvl="0" w:tplc="AD1212EE">
      <w:start w:val="1"/>
      <w:numFmt w:val="decimal"/>
      <w:lvlText w:val="%1."/>
      <w:lvlJc w:val="left"/>
    </w:lvl>
    <w:lvl w:ilvl="1" w:tplc="93C43BF4">
      <w:numFmt w:val="decimal"/>
      <w:lvlText w:val=""/>
      <w:lvlJc w:val="left"/>
    </w:lvl>
    <w:lvl w:ilvl="2" w:tplc="5E880182">
      <w:numFmt w:val="decimal"/>
      <w:lvlText w:val=""/>
      <w:lvlJc w:val="left"/>
    </w:lvl>
    <w:lvl w:ilvl="3" w:tplc="4114219C">
      <w:numFmt w:val="decimal"/>
      <w:lvlText w:val=""/>
      <w:lvlJc w:val="left"/>
    </w:lvl>
    <w:lvl w:ilvl="4" w:tplc="BB4025C6">
      <w:numFmt w:val="decimal"/>
      <w:lvlText w:val=""/>
      <w:lvlJc w:val="left"/>
    </w:lvl>
    <w:lvl w:ilvl="5" w:tplc="81040774">
      <w:numFmt w:val="decimal"/>
      <w:lvlText w:val=""/>
      <w:lvlJc w:val="left"/>
    </w:lvl>
    <w:lvl w:ilvl="6" w:tplc="6EC60E5C">
      <w:numFmt w:val="decimal"/>
      <w:lvlText w:val=""/>
      <w:lvlJc w:val="left"/>
    </w:lvl>
    <w:lvl w:ilvl="7" w:tplc="5630F8E6">
      <w:numFmt w:val="decimal"/>
      <w:lvlText w:val=""/>
      <w:lvlJc w:val="left"/>
    </w:lvl>
    <w:lvl w:ilvl="8" w:tplc="4FB2B37E">
      <w:numFmt w:val="decimal"/>
      <w:lvlText w:val=""/>
      <w:lvlJc w:val="left"/>
    </w:lvl>
  </w:abstractNum>
  <w:abstractNum w:abstractNumId="27" w15:restartNumberingAfterBreak="0">
    <w:nsid w:val="436C6125"/>
    <w:multiLevelType w:val="hybridMultilevel"/>
    <w:tmpl w:val="E3F84C90"/>
    <w:lvl w:ilvl="0" w:tplc="C82612D6">
      <w:start w:val="1"/>
      <w:numFmt w:val="bullet"/>
      <w:lvlText w:val=" "/>
      <w:lvlJc w:val="left"/>
    </w:lvl>
    <w:lvl w:ilvl="1" w:tplc="E26AB1EA">
      <w:numFmt w:val="decimal"/>
      <w:lvlText w:val=""/>
      <w:lvlJc w:val="left"/>
    </w:lvl>
    <w:lvl w:ilvl="2" w:tplc="0082C126">
      <w:numFmt w:val="decimal"/>
      <w:lvlText w:val=""/>
      <w:lvlJc w:val="left"/>
    </w:lvl>
    <w:lvl w:ilvl="3" w:tplc="57224928">
      <w:numFmt w:val="decimal"/>
      <w:lvlText w:val=""/>
      <w:lvlJc w:val="left"/>
    </w:lvl>
    <w:lvl w:ilvl="4" w:tplc="130AC5B2">
      <w:numFmt w:val="decimal"/>
      <w:lvlText w:val=""/>
      <w:lvlJc w:val="left"/>
    </w:lvl>
    <w:lvl w:ilvl="5" w:tplc="B8E228C6">
      <w:numFmt w:val="decimal"/>
      <w:lvlText w:val=""/>
      <w:lvlJc w:val="left"/>
    </w:lvl>
    <w:lvl w:ilvl="6" w:tplc="9992E7B8">
      <w:numFmt w:val="decimal"/>
      <w:lvlText w:val=""/>
      <w:lvlJc w:val="left"/>
    </w:lvl>
    <w:lvl w:ilvl="7" w:tplc="2E003CCC">
      <w:numFmt w:val="decimal"/>
      <w:lvlText w:val=""/>
      <w:lvlJc w:val="left"/>
    </w:lvl>
    <w:lvl w:ilvl="8" w:tplc="ACFCE8B4">
      <w:numFmt w:val="decimal"/>
      <w:lvlText w:val=""/>
      <w:lvlJc w:val="left"/>
    </w:lvl>
  </w:abstractNum>
  <w:abstractNum w:abstractNumId="28" w15:restartNumberingAfterBreak="0">
    <w:nsid w:val="45DC5BE4"/>
    <w:multiLevelType w:val="hybridMultilevel"/>
    <w:tmpl w:val="F1D4E78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8E1F00"/>
    <w:multiLevelType w:val="hybridMultilevel"/>
    <w:tmpl w:val="ECE24E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6AFB66"/>
    <w:multiLevelType w:val="hybridMultilevel"/>
    <w:tmpl w:val="E4B48632"/>
    <w:lvl w:ilvl="0" w:tplc="9F340E18">
      <w:start w:val="1"/>
      <w:numFmt w:val="bullet"/>
      <w:lvlText w:val=" "/>
      <w:lvlJc w:val="left"/>
    </w:lvl>
    <w:lvl w:ilvl="1" w:tplc="192C0908">
      <w:numFmt w:val="decimal"/>
      <w:lvlText w:val=""/>
      <w:lvlJc w:val="left"/>
    </w:lvl>
    <w:lvl w:ilvl="2" w:tplc="B6CC3CF6">
      <w:numFmt w:val="decimal"/>
      <w:lvlText w:val=""/>
      <w:lvlJc w:val="left"/>
    </w:lvl>
    <w:lvl w:ilvl="3" w:tplc="25CAFC20">
      <w:numFmt w:val="decimal"/>
      <w:lvlText w:val=""/>
      <w:lvlJc w:val="left"/>
    </w:lvl>
    <w:lvl w:ilvl="4" w:tplc="F3883ECA">
      <w:numFmt w:val="decimal"/>
      <w:lvlText w:val=""/>
      <w:lvlJc w:val="left"/>
    </w:lvl>
    <w:lvl w:ilvl="5" w:tplc="2804840C">
      <w:numFmt w:val="decimal"/>
      <w:lvlText w:val=""/>
      <w:lvlJc w:val="left"/>
    </w:lvl>
    <w:lvl w:ilvl="6" w:tplc="69C4E860">
      <w:numFmt w:val="decimal"/>
      <w:lvlText w:val=""/>
      <w:lvlJc w:val="left"/>
    </w:lvl>
    <w:lvl w:ilvl="7" w:tplc="6FC8D4AE">
      <w:numFmt w:val="decimal"/>
      <w:lvlText w:val=""/>
      <w:lvlJc w:val="left"/>
    </w:lvl>
    <w:lvl w:ilvl="8" w:tplc="AF748698">
      <w:numFmt w:val="decimal"/>
      <w:lvlText w:val=""/>
      <w:lvlJc w:val="left"/>
    </w:lvl>
  </w:abstractNum>
  <w:abstractNum w:abstractNumId="31" w15:restartNumberingAfterBreak="0">
    <w:nsid w:val="519B500D"/>
    <w:multiLevelType w:val="hybridMultilevel"/>
    <w:tmpl w:val="065A091A"/>
    <w:lvl w:ilvl="0" w:tplc="802C7D62">
      <w:start w:val="1"/>
      <w:numFmt w:val="bullet"/>
      <w:lvlText w:val=" "/>
      <w:lvlJc w:val="left"/>
    </w:lvl>
    <w:lvl w:ilvl="1" w:tplc="9FFE42D6">
      <w:numFmt w:val="decimal"/>
      <w:lvlText w:val=""/>
      <w:lvlJc w:val="left"/>
    </w:lvl>
    <w:lvl w:ilvl="2" w:tplc="8BCA477E">
      <w:numFmt w:val="decimal"/>
      <w:lvlText w:val=""/>
      <w:lvlJc w:val="left"/>
    </w:lvl>
    <w:lvl w:ilvl="3" w:tplc="19541B50">
      <w:numFmt w:val="decimal"/>
      <w:lvlText w:val=""/>
      <w:lvlJc w:val="left"/>
    </w:lvl>
    <w:lvl w:ilvl="4" w:tplc="158ACE3A">
      <w:numFmt w:val="decimal"/>
      <w:lvlText w:val=""/>
      <w:lvlJc w:val="left"/>
    </w:lvl>
    <w:lvl w:ilvl="5" w:tplc="26D876A0">
      <w:numFmt w:val="decimal"/>
      <w:lvlText w:val=""/>
      <w:lvlJc w:val="left"/>
    </w:lvl>
    <w:lvl w:ilvl="6" w:tplc="58F2C2B6">
      <w:numFmt w:val="decimal"/>
      <w:lvlText w:val=""/>
      <w:lvlJc w:val="left"/>
    </w:lvl>
    <w:lvl w:ilvl="7" w:tplc="7CB83742">
      <w:numFmt w:val="decimal"/>
      <w:lvlText w:val=""/>
      <w:lvlJc w:val="left"/>
    </w:lvl>
    <w:lvl w:ilvl="8" w:tplc="51C094CC">
      <w:numFmt w:val="decimal"/>
      <w:lvlText w:val=""/>
      <w:lvlJc w:val="left"/>
    </w:lvl>
  </w:abstractNum>
  <w:abstractNum w:abstractNumId="32" w15:restartNumberingAfterBreak="0">
    <w:nsid w:val="5279452C"/>
    <w:multiLevelType w:val="hybridMultilevel"/>
    <w:tmpl w:val="C3F2C6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E49EB4"/>
    <w:multiLevelType w:val="hybridMultilevel"/>
    <w:tmpl w:val="EA22A572"/>
    <w:lvl w:ilvl="0" w:tplc="86001C3C">
      <w:start w:val="1"/>
      <w:numFmt w:val="bullet"/>
      <w:lvlText w:val=" "/>
      <w:lvlJc w:val="left"/>
    </w:lvl>
    <w:lvl w:ilvl="1" w:tplc="90DA734A">
      <w:numFmt w:val="decimal"/>
      <w:lvlText w:val=""/>
      <w:lvlJc w:val="left"/>
    </w:lvl>
    <w:lvl w:ilvl="2" w:tplc="50B6E39E">
      <w:numFmt w:val="decimal"/>
      <w:lvlText w:val=""/>
      <w:lvlJc w:val="left"/>
    </w:lvl>
    <w:lvl w:ilvl="3" w:tplc="A6129C88">
      <w:numFmt w:val="decimal"/>
      <w:lvlText w:val=""/>
      <w:lvlJc w:val="left"/>
    </w:lvl>
    <w:lvl w:ilvl="4" w:tplc="91A03756">
      <w:numFmt w:val="decimal"/>
      <w:lvlText w:val=""/>
      <w:lvlJc w:val="left"/>
    </w:lvl>
    <w:lvl w:ilvl="5" w:tplc="4C9EDCDA">
      <w:numFmt w:val="decimal"/>
      <w:lvlText w:val=""/>
      <w:lvlJc w:val="left"/>
    </w:lvl>
    <w:lvl w:ilvl="6" w:tplc="30883E2A">
      <w:numFmt w:val="decimal"/>
      <w:lvlText w:val=""/>
      <w:lvlJc w:val="left"/>
    </w:lvl>
    <w:lvl w:ilvl="7" w:tplc="3A702F84">
      <w:numFmt w:val="decimal"/>
      <w:lvlText w:val=""/>
      <w:lvlJc w:val="left"/>
    </w:lvl>
    <w:lvl w:ilvl="8" w:tplc="5CF0FE42">
      <w:numFmt w:val="decimal"/>
      <w:lvlText w:val=""/>
      <w:lvlJc w:val="left"/>
    </w:lvl>
  </w:abstractNum>
  <w:abstractNum w:abstractNumId="34" w15:restartNumberingAfterBreak="0">
    <w:nsid w:val="555C7383"/>
    <w:multiLevelType w:val="hybridMultilevel"/>
    <w:tmpl w:val="8A7E6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6055739"/>
    <w:multiLevelType w:val="hybridMultilevel"/>
    <w:tmpl w:val="EAA8C99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8C895D"/>
    <w:multiLevelType w:val="hybridMultilevel"/>
    <w:tmpl w:val="FF261726"/>
    <w:lvl w:ilvl="0" w:tplc="880494E0">
      <w:start w:val="1"/>
      <w:numFmt w:val="bullet"/>
      <w:lvlText w:val=" "/>
      <w:lvlJc w:val="left"/>
    </w:lvl>
    <w:lvl w:ilvl="1" w:tplc="F3B8A012">
      <w:numFmt w:val="decimal"/>
      <w:lvlText w:val=""/>
      <w:lvlJc w:val="left"/>
    </w:lvl>
    <w:lvl w:ilvl="2" w:tplc="6206F4D6">
      <w:numFmt w:val="decimal"/>
      <w:lvlText w:val=""/>
      <w:lvlJc w:val="left"/>
    </w:lvl>
    <w:lvl w:ilvl="3" w:tplc="6610F252">
      <w:numFmt w:val="decimal"/>
      <w:lvlText w:val=""/>
      <w:lvlJc w:val="left"/>
    </w:lvl>
    <w:lvl w:ilvl="4" w:tplc="F12CE4C8">
      <w:numFmt w:val="decimal"/>
      <w:lvlText w:val=""/>
      <w:lvlJc w:val="left"/>
    </w:lvl>
    <w:lvl w:ilvl="5" w:tplc="7A14C1C8">
      <w:numFmt w:val="decimal"/>
      <w:lvlText w:val=""/>
      <w:lvlJc w:val="left"/>
    </w:lvl>
    <w:lvl w:ilvl="6" w:tplc="A5B6AC4C">
      <w:numFmt w:val="decimal"/>
      <w:lvlText w:val=""/>
      <w:lvlJc w:val="left"/>
    </w:lvl>
    <w:lvl w:ilvl="7" w:tplc="7270BC76">
      <w:numFmt w:val="decimal"/>
      <w:lvlText w:val=""/>
      <w:lvlJc w:val="left"/>
    </w:lvl>
    <w:lvl w:ilvl="8" w:tplc="6BD2D0D2">
      <w:numFmt w:val="decimal"/>
      <w:lvlText w:val=""/>
      <w:lvlJc w:val="left"/>
    </w:lvl>
  </w:abstractNum>
  <w:abstractNum w:abstractNumId="37" w15:restartNumberingAfterBreak="0">
    <w:nsid w:val="62BBD95A"/>
    <w:multiLevelType w:val="hybridMultilevel"/>
    <w:tmpl w:val="238067AA"/>
    <w:lvl w:ilvl="0" w:tplc="834A4B6A">
      <w:start w:val="1"/>
      <w:numFmt w:val="bullet"/>
      <w:lvlText w:val=" "/>
      <w:lvlJc w:val="left"/>
    </w:lvl>
    <w:lvl w:ilvl="1" w:tplc="76D06C74">
      <w:numFmt w:val="decimal"/>
      <w:lvlText w:val=""/>
      <w:lvlJc w:val="left"/>
    </w:lvl>
    <w:lvl w:ilvl="2" w:tplc="329A8600">
      <w:numFmt w:val="decimal"/>
      <w:lvlText w:val=""/>
      <w:lvlJc w:val="left"/>
    </w:lvl>
    <w:lvl w:ilvl="3" w:tplc="1502613A">
      <w:numFmt w:val="decimal"/>
      <w:lvlText w:val=""/>
      <w:lvlJc w:val="left"/>
    </w:lvl>
    <w:lvl w:ilvl="4" w:tplc="8422A0F4">
      <w:numFmt w:val="decimal"/>
      <w:lvlText w:val=""/>
      <w:lvlJc w:val="left"/>
    </w:lvl>
    <w:lvl w:ilvl="5" w:tplc="607293E6">
      <w:numFmt w:val="decimal"/>
      <w:lvlText w:val=""/>
      <w:lvlJc w:val="left"/>
    </w:lvl>
    <w:lvl w:ilvl="6" w:tplc="5E46178C">
      <w:numFmt w:val="decimal"/>
      <w:lvlText w:val=""/>
      <w:lvlJc w:val="left"/>
    </w:lvl>
    <w:lvl w:ilvl="7" w:tplc="98881C8C">
      <w:numFmt w:val="decimal"/>
      <w:lvlText w:val=""/>
      <w:lvlJc w:val="left"/>
    </w:lvl>
    <w:lvl w:ilvl="8" w:tplc="839200F4">
      <w:numFmt w:val="decimal"/>
      <w:lvlText w:val=""/>
      <w:lvlJc w:val="left"/>
    </w:lvl>
  </w:abstractNum>
  <w:abstractNum w:abstractNumId="38" w15:restartNumberingAfterBreak="0">
    <w:nsid w:val="6763845E"/>
    <w:multiLevelType w:val="hybridMultilevel"/>
    <w:tmpl w:val="B44A3232"/>
    <w:lvl w:ilvl="0" w:tplc="317A721E">
      <w:start w:val="1"/>
      <w:numFmt w:val="bullet"/>
      <w:lvlText w:val=" "/>
      <w:lvlJc w:val="left"/>
    </w:lvl>
    <w:lvl w:ilvl="1" w:tplc="5BB2496C">
      <w:numFmt w:val="decimal"/>
      <w:lvlText w:val=""/>
      <w:lvlJc w:val="left"/>
    </w:lvl>
    <w:lvl w:ilvl="2" w:tplc="24821C88">
      <w:numFmt w:val="decimal"/>
      <w:lvlText w:val=""/>
      <w:lvlJc w:val="left"/>
    </w:lvl>
    <w:lvl w:ilvl="3" w:tplc="1160F046">
      <w:numFmt w:val="decimal"/>
      <w:lvlText w:val=""/>
      <w:lvlJc w:val="left"/>
    </w:lvl>
    <w:lvl w:ilvl="4" w:tplc="59C070AC">
      <w:numFmt w:val="decimal"/>
      <w:lvlText w:val=""/>
      <w:lvlJc w:val="left"/>
    </w:lvl>
    <w:lvl w:ilvl="5" w:tplc="E6FE5FFE">
      <w:numFmt w:val="decimal"/>
      <w:lvlText w:val=""/>
      <w:lvlJc w:val="left"/>
    </w:lvl>
    <w:lvl w:ilvl="6" w:tplc="1A64E022">
      <w:numFmt w:val="decimal"/>
      <w:lvlText w:val=""/>
      <w:lvlJc w:val="left"/>
    </w:lvl>
    <w:lvl w:ilvl="7" w:tplc="1D907490">
      <w:numFmt w:val="decimal"/>
      <w:lvlText w:val=""/>
      <w:lvlJc w:val="left"/>
    </w:lvl>
    <w:lvl w:ilvl="8" w:tplc="4F3AE9B6">
      <w:numFmt w:val="decimal"/>
      <w:lvlText w:val=""/>
      <w:lvlJc w:val="left"/>
    </w:lvl>
  </w:abstractNum>
  <w:abstractNum w:abstractNumId="39" w15:restartNumberingAfterBreak="0">
    <w:nsid w:val="6B68079A"/>
    <w:multiLevelType w:val="hybridMultilevel"/>
    <w:tmpl w:val="0CD4A35E"/>
    <w:lvl w:ilvl="0" w:tplc="C6A40E90">
      <w:start w:val="1"/>
      <w:numFmt w:val="bullet"/>
      <w:lvlText w:val=" "/>
      <w:lvlJc w:val="left"/>
    </w:lvl>
    <w:lvl w:ilvl="1" w:tplc="0E46DF90">
      <w:numFmt w:val="decimal"/>
      <w:lvlText w:val=""/>
      <w:lvlJc w:val="left"/>
    </w:lvl>
    <w:lvl w:ilvl="2" w:tplc="4BF8D598">
      <w:numFmt w:val="decimal"/>
      <w:lvlText w:val=""/>
      <w:lvlJc w:val="left"/>
    </w:lvl>
    <w:lvl w:ilvl="3" w:tplc="A0C06990">
      <w:numFmt w:val="decimal"/>
      <w:lvlText w:val=""/>
      <w:lvlJc w:val="left"/>
    </w:lvl>
    <w:lvl w:ilvl="4" w:tplc="57224D80">
      <w:numFmt w:val="decimal"/>
      <w:lvlText w:val=""/>
      <w:lvlJc w:val="left"/>
    </w:lvl>
    <w:lvl w:ilvl="5" w:tplc="B79E9768">
      <w:numFmt w:val="decimal"/>
      <w:lvlText w:val=""/>
      <w:lvlJc w:val="left"/>
    </w:lvl>
    <w:lvl w:ilvl="6" w:tplc="09D20598">
      <w:numFmt w:val="decimal"/>
      <w:lvlText w:val=""/>
      <w:lvlJc w:val="left"/>
    </w:lvl>
    <w:lvl w:ilvl="7" w:tplc="0D8286E2">
      <w:numFmt w:val="decimal"/>
      <w:lvlText w:val=""/>
      <w:lvlJc w:val="left"/>
    </w:lvl>
    <w:lvl w:ilvl="8" w:tplc="34EA8034">
      <w:numFmt w:val="decimal"/>
      <w:lvlText w:val=""/>
      <w:lvlJc w:val="left"/>
    </w:lvl>
  </w:abstractNum>
  <w:abstractNum w:abstractNumId="40" w15:restartNumberingAfterBreak="0">
    <w:nsid w:val="6DFC3571"/>
    <w:multiLevelType w:val="hybridMultilevel"/>
    <w:tmpl w:val="DDD4BA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D509AF"/>
    <w:multiLevelType w:val="hybridMultilevel"/>
    <w:tmpl w:val="5164FCA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2" w15:restartNumberingAfterBreak="0">
    <w:nsid w:val="71F32454"/>
    <w:multiLevelType w:val="hybridMultilevel"/>
    <w:tmpl w:val="B64C23DE"/>
    <w:lvl w:ilvl="0" w:tplc="42B6A092">
      <w:start w:val="1"/>
      <w:numFmt w:val="bullet"/>
      <w:lvlText w:val=" "/>
      <w:lvlJc w:val="left"/>
    </w:lvl>
    <w:lvl w:ilvl="1" w:tplc="8F4E13A8">
      <w:numFmt w:val="decimal"/>
      <w:lvlText w:val=""/>
      <w:lvlJc w:val="left"/>
    </w:lvl>
    <w:lvl w:ilvl="2" w:tplc="891EA668">
      <w:numFmt w:val="decimal"/>
      <w:lvlText w:val=""/>
      <w:lvlJc w:val="left"/>
    </w:lvl>
    <w:lvl w:ilvl="3" w:tplc="548AB3DE">
      <w:numFmt w:val="decimal"/>
      <w:lvlText w:val=""/>
      <w:lvlJc w:val="left"/>
    </w:lvl>
    <w:lvl w:ilvl="4" w:tplc="CF800AEA">
      <w:numFmt w:val="decimal"/>
      <w:lvlText w:val=""/>
      <w:lvlJc w:val="left"/>
    </w:lvl>
    <w:lvl w:ilvl="5" w:tplc="126ADB96">
      <w:numFmt w:val="decimal"/>
      <w:lvlText w:val=""/>
      <w:lvlJc w:val="left"/>
    </w:lvl>
    <w:lvl w:ilvl="6" w:tplc="A89AA3E2">
      <w:numFmt w:val="decimal"/>
      <w:lvlText w:val=""/>
      <w:lvlJc w:val="left"/>
    </w:lvl>
    <w:lvl w:ilvl="7" w:tplc="882471BA">
      <w:numFmt w:val="decimal"/>
      <w:lvlText w:val=""/>
      <w:lvlJc w:val="left"/>
    </w:lvl>
    <w:lvl w:ilvl="8" w:tplc="6E6EE756">
      <w:numFmt w:val="decimal"/>
      <w:lvlText w:val=""/>
      <w:lvlJc w:val="left"/>
    </w:lvl>
  </w:abstractNum>
  <w:abstractNum w:abstractNumId="43" w15:restartNumberingAfterBreak="0">
    <w:nsid w:val="721DA317"/>
    <w:multiLevelType w:val="hybridMultilevel"/>
    <w:tmpl w:val="4490B9FA"/>
    <w:lvl w:ilvl="0" w:tplc="324282C6">
      <w:start w:val="1"/>
      <w:numFmt w:val="bullet"/>
      <w:lvlText w:val=" "/>
      <w:lvlJc w:val="left"/>
    </w:lvl>
    <w:lvl w:ilvl="1" w:tplc="88C8D46E">
      <w:numFmt w:val="decimal"/>
      <w:lvlText w:val=""/>
      <w:lvlJc w:val="left"/>
    </w:lvl>
    <w:lvl w:ilvl="2" w:tplc="3BFA6FCC">
      <w:numFmt w:val="decimal"/>
      <w:lvlText w:val=""/>
      <w:lvlJc w:val="left"/>
    </w:lvl>
    <w:lvl w:ilvl="3" w:tplc="46940004">
      <w:numFmt w:val="decimal"/>
      <w:lvlText w:val=""/>
      <w:lvlJc w:val="left"/>
    </w:lvl>
    <w:lvl w:ilvl="4" w:tplc="F20C5686">
      <w:numFmt w:val="decimal"/>
      <w:lvlText w:val=""/>
      <w:lvlJc w:val="left"/>
    </w:lvl>
    <w:lvl w:ilvl="5" w:tplc="B578565E">
      <w:numFmt w:val="decimal"/>
      <w:lvlText w:val=""/>
      <w:lvlJc w:val="left"/>
    </w:lvl>
    <w:lvl w:ilvl="6" w:tplc="D1649D2E">
      <w:numFmt w:val="decimal"/>
      <w:lvlText w:val=""/>
      <w:lvlJc w:val="left"/>
    </w:lvl>
    <w:lvl w:ilvl="7" w:tplc="669AAD90">
      <w:numFmt w:val="decimal"/>
      <w:lvlText w:val=""/>
      <w:lvlJc w:val="left"/>
    </w:lvl>
    <w:lvl w:ilvl="8" w:tplc="E8D85D8A">
      <w:numFmt w:val="decimal"/>
      <w:lvlText w:val=""/>
      <w:lvlJc w:val="left"/>
    </w:lvl>
  </w:abstractNum>
  <w:abstractNum w:abstractNumId="44" w15:restartNumberingAfterBreak="0">
    <w:nsid w:val="739E434F"/>
    <w:multiLevelType w:val="hybridMultilevel"/>
    <w:tmpl w:val="FCD88AC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703CE4"/>
    <w:multiLevelType w:val="hybridMultilevel"/>
    <w:tmpl w:val="54E2C9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5A2A8D4"/>
    <w:multiLevelType w:val="hybridMultilevel"/>
    <w:tmpl w:val="67627164"/>
    <w:lvl w:ilvl="0" w:tplc="92F06AAE">
      <w:start w:val="1"/>
      <w:numFmt w:val="bullet"/>
      <w:lvlText w:val=" "/>
      <w:lvlJc w:val="left"/>
    </w:lvl>
    <w:lvl w:ilvl="1" w:tplc="EB5CD504">
      <w:numFmt w:val="decimal"/>
      <w:lvlText w:val=""/>
      <w:lvlJc w:val="left"/>
    </w:lvl>
    <w:lvl w:ilvl="2" w:tplc="B9D497FE">
      <w:numFmt w:val="decimal"/>
      <w:lvlText w:val=""/>
      <w:lvlJc w:val="left"/>
    </w:lvl>
    <w:lvl w:ilvl="3" w:tplc="860E2E3A">
      <w:numFmt w:val="decimal"/>
      <w:lvlText w:val=""/>
      <w:lvlJc w:val="left"/>
    </w:lvl>
    <w:lvl w:ilvl="4" w:tplc="DEFE3412">
      <w:numFmt w:val="decimal"/>
      <w:lvlText w:val=""/>
      <w:lvlJc w:val="left"/>
    </w:lvl>
    <w:lvl w:ilvl="5" w:tplc="F22E993E">
      <w:numFmt w:val="decimal"/>
      <w:lvlText w:val=""/>
      <w:lvlJc w:val="left"/>
    </w:lvl>
    <w:lvl w:ilvl="6" w:tplc="7E702082">
      <w:numFmt w:val="decimal"/>
      <w:lvlText w:val=""/>
      <w:lvlJc w:val="left"/>
    </w:lvl>
    <w:lvl w:ilvl="7" w:tplc="7F14A6E4">
      <w:numFmt w:val="decimal"/>
      <w:lvlText w:val=""/>
      <w:lvlJc w:val="left"/>
    </w:lvl>
    <w:lvl w:ilvl="8" w:tplc="08843248">
      <w:numFmt w:val="decimal"/>
      <w:lvlText w:val=""/>
      <w:lvlJc w:val="left"/>
    </w:lvl>
  </w:abstractNum>
  <w:abstractNum w:abstractNumId="47" w15:restartNumberingAfterBreak="0">
    <w:nsid w:val="79838CB2"/>
    <w:multiLevelType w:val="hybridMultilevel"/>
    <w:tmpl w:val="A92ED82A"/>
    <w:lvl w:ilvl="0" w:tplc="5C547A3E">
      <w:start w:val="1"/>
      <w:numFmt w:val="decimal"/>
      <w:lvlText w:val="%1."/>
      <w:lvlJc w:val="left"/>
    </w:lvl>
    <w:lvl w:ilvl="1" w:tplc="00E0FE12">
      <w:numFmt w:val="decimal"/>
      <w:lvlText w:val=""/>
      <w:lvlJc w:val="left"/>
    </w:lvl>
    <w:lvl w:ilvl="2" w:tplc="AAB8C992">
      <w:numFmt w:val="decimal"/>
      <w:lvlText w:val=""/>
      <w:lvlJc w:val="left"/>
    </w:lvl>
    <w:lvl w:ilvl="3" w:tplc="5E9C1FAA">
      <w:numFmt w:val="decimal"/>
      <w:lvlText w:val=""/>
      <w:lvlJc w:val="left"/>
    </w:lvl>
    <w:lvl w:ilvl="4" w:tplc="3F32D08E">
      <w:numFmt w:val="decimal"/>
      <w:lvlText w:val=""/>
      <w:lvlJc w:val="left"/>
    </w:lvl>
    <w:lvl w:ilvl="5" w:tplc="93D85196">
      <w:numFmt w:val="decimal"/>
      <w:lvlText w:val=""/>
      <w:lvlJc w:val="left"/>
    </w:lvl>
    <w:lvl w:ilvl="6" w:tplc="57FE350C">
      <w:numFmt w:val="decimal"/>
      <w:lvlText w:val=""/>
      <w:lvlJc w:val="left"/>
    </w:lvl>
    <w:lvl w:ilvl="7" w:tplc="6CEE6AD2">
      <w:numFmt w:val="decimal"/>
      <w:lvlText w:val=""/>
      <w:lvlJc w:val="left"/>
    </w:lvl>
    <w:lvl w:ilvl="8" w:tplc="61D0D4D2">
      <w:numFmt w:val="decimal"/>
      <w:lvlText w:val=""/>
      <w:lvlJc w:val="left"/>
    </w:lvl>
  </w:abstractNum>
  <w:abstractNum w:abstractNumId="48" w15:restartNumberingAfterBreak="0">
    <w:nsid w:val="7C83E458"/>
    <w:multiLevelType w:val="hybridMultilevel"/>
    <w:tmpl w:val="0FCEBE9E"/>
    <w:lvl w:ilvl="0" w:tplc="625A9BA8">
      <w:start w:val="1"/>
      <w:numFmt w:val="bullet"/>
      <w:lvlText w:val=" "/>
      <w:lvlJc w:val="left"/>
    </w:lvl>
    <w:lvl w:ilvl="1" w:tplc="F87EC61A">
      <w:numFmt w:val="decimal"/>
      <w:lvlText w:val=""/>
      <w:lvlJc w:val="left"/>
    </w:lvl>
    <w:lvl w:ilvl="2" w:tplc="6344C1F6">
      <w:numFmt w:val="decimal"/>
      <w:lvlText w:val=""/>
      <w:lvlJc w:val="left"/>
    </w:lvl>
    <w:lvl w:ilvl="3" w:tplc="7F72CAAA">
      <w:numFmt w:val="decimal"/>
      <w:lvlText w:val=""/>
      <w:lvlJc w:val="left"/>
    </w:lvl>
    <w:lvl w:ilvl="4" w:tplc="6E2AB478">
      <w:numFmt w:val="decimal"/>
      <w:lvlText w:val=""/>
      <w:lvlJc w:val="left"/>
    </w:lvl>
    <w:lvl w:ilvl="5" w:tplc="EA58BC52">
      <w:numFmt w:val="decimal"/>
      <w:lvlText w:val=""/>
      <w:lvlJc w:val="left"/>
    </w:lvl>
    <w:lvl w:ilvl="6" w:tplc="09E63C42">
      <w:numFmt w:val="decimal"/>
      <w:lvlText w:val=""/>
      <w:lvlJc w:val="left"/>
    </w:lvl>
    <w:lvl w:ilvl="7" w:tplc="1E421CA0">
      <w:numFmt w:val="decimal"/>
      <w:lvlText w:val=""/>
      <w:lvlJc w:val="left"/>
    </w:lvl>
    <w:lvl w:ilvl="8" w:tplc="AFB674B4">
      <w:numFmt w:val="decimal"/>
      <w:lvlText w:val=""/>
      <w:lvlJc w:val="left"/>
    </w:lvl>
  </w:abstractNum>
  <w:abstractNum w:abstractNumId="49" w15:restartNumberingAfterBreak="0">
    <w:nsid w:val="7FDCC233"/>
    <w:multiLevelType w:val="hybridMultilevel"/>
    <w:tmpl w:val="BA666BFC"/>
    <w:lvl w:ilvl="0" w:tplc="1902B418">
      <w:start w:val="1"/>
      <w:numFmt w:val="bullet"/>
      <w:lvlText w:val=" "/>
      <w:lvlJc w:val="left"/>
    </w:lvl>
    <w:lvl w:ilvl="1" w:tplc="7DD0FC82">
      <w:numFmt w:val="decimal"/>
      <w:lvlText w:val=""/>
      <w:lvlJc w:val="left"/>
    </w:lvl>
    <w:lvl w:ilvl="2" w:tplc="968272F4">
      <w:numFmt w:val="decimal"/>
      <w:lvlText w:val=""/>
      <w:lvlJc w:val="left"/>
    </w:lvl>
    <w:lvl w:ilvl="3" w:tplc="858847A2">
      <w:numFmt w:val="decimal"/>
      <w:lvlText w:val=""/>
      <w:lvlJc w:val="left"/>
    </w:lvl>
    <w:lvl w:ilvl="4" w:tplc="7792B79A">
      <w:numFmt w:val="decimal"/>
      <w:lvlText w:val=""/>
      <w:lvlJc w:val="left"/>
    </w:lvl>
    <w:lvl w:ilvl="5" w:tplc="39305600">
      <w:numFmt w:val="decimal"/>
      <w:lvlText w:val=""/>
      <w:lvlJc w:val="left"/>
    </w:lvl>
    <w:lvl w:ilvl="6" w:tplc="9E34B16A">
      <w:numFmt w:val="decimal"/>
      <w:lvlText w:val=""/>
      <w:lvlJc w:val="left"/>
    </w:lvl>
    <w:lvl w:ilvl="7" w:tplc="BFBC38C8">
      <w:numFmt w:val="decimal"/>
      <w:lvlText w:val=""/>
      <w:lvlJc w:val="left"/>
    </w:lvl>
    <w:lvl w:ilvl="8" w:tplc="9E8E4B74">
      <w:numFmt w:val="decimal"/>
      <w:lvlText w:val=""/>
      <w:lvlJc w:val="left"/>
    </w:lvl>
  </w:abstractNum>
  <w:num w:numId="1">
    <w:abstractNumId w:val="49"/>
  </w:num>
  <w:num w:numId="2">
    <w:abstractNumId w:val="9"/>
  </w:num>
  <w:num w:numId="3">
    <w:abstractNumId w:val="24"/>
  </w:num>
  <w:num w:numId="4">
    <w:abstractNumId w:val="39"/>
  </w:num>
  <w:num w:numId="5">
    <w:abstractNumId w:val="30"/>
  </w:num>
  <w:num w:numId="6">
    <w:abstractNumId w:val="13"/>
  </w:num>
  <w:num w:numId="7">
    <w:abstractNumId w:val="31"/>
  </w:num>
  <w:num w:numId="8">
    <w:abstractNumId w:val="25"/>
  </w:num>
  <w:num w:numId="9">
    <w:abstractNumId w:val="21"/>
  </w:num>
  <w:num w:numId="10">
    <w:abstractNumId w:val="48"/>
  </w:num>
  <w:num w:numId="11">
    <w:abstractNumId w:val="12"/>
  </w:num>
  <w:num w:numId="12">
    <w:abstractNumId w:val="37"/>
  </w:num>
  <w:num w:numId="13">
    <w:abstractNumId w:val="27"/>
  </w:num>
  <w:num w:numId="14">
    <w:abstractNumId w:val="36"/>
  </w:num>
  <w:num w:numId="15">
    <w:abstractNumId w:val="17"/>
  </w:num>
  <w:num w:numId="16">
    <w:abstractNumId w:val="43"/>
  </w:num>
  <w:num w:numId="17">
    <w:abstractNumId w:val="11"/>
  </w:num>
  <w:num w:numId="18">
    <w:abstractNumId w:val="15"/>
  </w:num>
  <w:num w:numId="19">
    <w:abstractNumId w:val="38"/>
  </w:num>
  <w:num w:numId="20">
    <w:abstractNumId w:val="46"/>
  </w:num>
  <w:num w:numId="21">
    <w:abstractNumId w:val="0"/>
  </w:num>
  <w:num w:numId="22">
    <w:abstractNumId w:val="47"/>
  </w:num>
  <w:num w:numId="23">
    <w:abstractNumId w:val="26"/>
  </w:num>
  <w:num w:numId="24">
    <w:abstractNumId w:val="1"/>
  </w:num>
  <w:num w:numId="25">
    <w:abstractNumId w:val="8"/>
  </w:num>
  <w:num w:numId="26">
    <w:abstractNumId w:val="33"/>
  </w:num>
  <w:num w:numId="27">
    <w:abstractNumId w:val="42"/>
  </w:num>
  <w:num w:numId="28">
    <w:abstractNumId w:val="14"/>
  </w:num>
  <w:num w:numId="29">
    <w:abstractNumId w:val="28"/>
  </w:num>
  <w:num w:numId="30">
    <w:abstractNumId w:val="41"/>
  </w:num>
  <w:num w:numId="31">
    <w:abstractNumId w:val="32"/>
  </w:num>
  <w:num w:numId="32">
    <w:abstractNumId w:val="45"/>
  </w:num>
  <w:num w:numId="33">
    <w:abstractNumId w:val="5"/>
  </w:num>
  <w:num w:numId="34">
    <w:abstractNumId w:val="34"/>
  </w:num>
  <w:num w:numId="35">
    <w:abstractNumId w:val="19"/>
  </w:num>
  <w:num w:numId="36">
    <w:abstractNumId w:val="29"/>
  </w:num>
  <w:num w:numId="37">
    <w:abstractNumId w:val="6"/>
  </w:num>
  <w:num w:numId="38">
    <w:abstractNumId w:val="10"/>
  </w:num>
  <w:num w:numId="39">
    <w:abstractNumId w:val="16"/>
  </w:num>
  <w:num w:numId="40">
    <w:abstractNumId w:val="20"/>
  </w:num>
  <w:num w:numId="41">
    <w:abstractNumId w:val="35"/>
  </w:num>
  <w:num w:numId="42">
    <w:abstractNumId w:val="22"/>
  </w:num>
  <w:num w:numId="43">
    <w:abstractNumId w:val="4"/>
  </w:num>
  <w:num w:numId="44">
    <w:abstractNumId w:val="3"/>
  </w:num>
  <w:num w:numId="45">
    <w:abstractNumId w:val="23"/>
  </w:num>
  <w:num w:numId="46">
    <w:abstractNumId w:val="40"/>
  </w:num>
  <w:num w:numId="47">
    <w:abstractNumId w:val="18"/>
  </w:num>
  <w:num w:numId="48">
    <w:abstractNumId w:val="2"/>
  </w:num>
  <w:num w:numId="49">
    <w:abstractNumId w:val="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B6"/>
    <w:rsid w:val="00020D2B"/>
    <w:rsid w:val="000605F1"/>
    <w:rsid w:val="001245F3"/>
    <w:rsid w:val="00210F2B"/>
    <w:rsid w:val="002A3902"/>
    <w:rsid w:val="00510613"/>
    <w:rsid w:val="0074027F"/>
    <w:rsid w:val="00744C8F"/>
    <w:rsid w:val="00747F6B"/>
    <w:rsid w:val="00960358"/>
    <w:rsid w:val="009644E2"/>
    <w:rsid w:val="00C238DC"/>
    <w:rsid w:val="00E623F4"/>
    <w:rsid w:val="00EA757E"/>
    <w:rsid w:val="00F354B6"/>
    <w:rsid w:val="00F40418"/>
    <w:rsid w:val="00FC0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0169"/>
  <w15:docId w15:val="{364FB258-A4AB-4777-AD5D-90C6635B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44E2"/>
    <w:pPr>
      <w:ind w:left="720"/>
      <w:contextualSpacing/>
    </w:pPr>
  </w:style>
  <w:style w:type="paragraph" w:styleId="Textpoznpodarou">
    <w:name w:val="footnote text"/>
    <w:basedOn w:val="Normln"/>
    <w:link w:val="TextpoznpodarouChar"/>
    <w:uiPriority w:val="99"/>
    <w:semiHidden/>
    <w:unhideWhenUsed/>
    <w:rsid w:val="009644E2"/>
    <w:rPr>
      <w:sz w:val="20"/>
      <w:szCs w:val="20"/>
    </w:rPr>
  </w:style>
  <w:style w:type="character" w:customStyle="1" w:styleId="TextpoznpodarouChar">
    <w:name w:val="Text pozn. pod čarou Char"/>
    <w:basedOn w:val="Standardnpsmoodstavce"/>
    <w:link w:val="Textpoznpodarou"/>
    <w:uiPriority w:val="99"/>
    <w:semiHidden/>
    <w:rsid w:val="009644E2"/>
    <w:rPr>
      <w:sz w:val="20"/>
      <w:szCs w:val="20"/>
    </w:rPr>
  </w:style>
  <w:style w:type="character" w:styleId="Znakapoznpodarou">
    <w:name w:val="footnote reference"/>
    <w:basedOn w:val="Standardnpsmoodstavce"/>
    <w:uiPriority w:val="99"/>
    <w:semiHidden/>
    <w:unhideWhenUsed/>
    <w:rsid w:val="009644E2"/>
    <w:rPr>
      <w:vertAlign w:val="superscript"/>
    </w:rPr>
  </w:style>
  <w:style w:type="paragraph" w:styleId="Zhlav">
    <w:name w:val="header"/>
    <w:basedOn w:val="Normln"/>
    <w:link w:val="ZhlavChar"/>
    <w:uiPriority w:val="99"/>
    <w:unhideWhenUsed/>
    <w:rsid w:val="00744C8F"/>
    <w:pPr>
      <w:tabs>
        <w:tab w:val="center" w:pos="4536"/>
        <w:tab w:val="right" w:pos="9072"/>
      </w:tabs>
    </w:pPr>
  </w:style>
  <w:style w:type="character" w:customStyle="1" w:styleId="ZhlavChar">
    <w:name w:val="Záhlaví Char"/>
    <w:basedOn w:val="Standardnpsmoodstavce"/>
    <w:link w:val="Zhlav"/>
    <w:uiPriority w:val="99"/>
    <w:rsid w:val="00744C8F"/>
  </w:style>
  <w:style w:type="paragraph" w:styleId="Zpat">
    <w:name w:val="footer"/>
    <w:basedOn w:val="Normln"/>
    <w:link w:val="ZpatChar"/>
    <w:uiPriority w:val="99"/>
    <w:unhideWhenUsed/>
    <w:rsid w:val="00744C8F"/>
    <w:pPr>
      <w:tabs>
        <w:tab w:val="center" w:pos="4536"/>
        <w:tab w:val="right" w:pos="9072"/>
      </w:tabs>
    </w:pPr>
  </w:style>
  <w:style w:type="character" w:customStyle="1" w:styleId="ZpatChar">
    <w:name w:val="Zápatí Char"/>
    <w:basedOn w:val="Standardnpsmoodstavce"/>
    <w:link w:val="Zpat"/>
    <w:uiPriority w:val="99"/>
    <w:rsid w:val="00744C8F"/>
  </w:style>
  <w:style w:type="paragraph" w:styleId="Textbubliny">
    <w:name w:val="Balloon Text"/>
    <w:basedOn w:val="Normln"/>
    <w:link w:val="TextbublinyChar"/>
    <w:uiPriority w:val="99"/>
    <w:semiHidden/>
    <w:unhideWhenUsed/>
    <w:rsid w:val="00EA757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7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ebezpeci.cz/" TargetMode="External"/><Relationship Id="rId18" Type="http://schemas.openxmlformats.org/officeDocument/2006/relationships/hyperlink" Target="http://www.horka-linka.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kana.org/" TargetMode="External"/><Relationship Id="rId17" Type="http://schemas.openxmlformats.org/officeDocument/2006/relationships/hyperlink" Target="http://www.internetporadna.cz/" TargetMode="External"/><Relationship Id="rId2" Type="http://schemas.openxmlformats.org/officeDocument/2006/relationships/numbering" Target="numbering.xml"/><Relationship Id="rId16" Type="http://schemas.openxmlformats.org/officeDocument/2006/relationships/hyperlink" Target="http://www.minimalizacesikany.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bezpeci.cz/index.php/kestazeni/materialy-pro-studium-studie-atd" TargetMode="External"/><Relationship Id="rId5" Type="http://schemas.openxmlformats.org/officeDocument/2006/relationships/webSettings" Target="webSettings.xml"/><Relationship Id="rId15" Type="http://schemas.openxmlformats.org/officeDocument/2006/relationships/hyperlink" Target="http://www.linkabezpeci.cz/" TargetMode="External"/><Relationship Id="rId10" Type="http://schemas.openxmlformats.org/officeDocument/2006/relationships/hyperlink" Target="http://www.e-nebezpeci.cz/index.php/kestazeni/materialy-pro-studium-studie-atd" TargetMode="External"/><Relationship Id="rId19" Type="http://schemas.openxmlformats.org/officeDocument/2006/relationships/hyperlink" Target="http://www.napisnam.cz/" TargetMode="External"/><Relationship Id="rId4" Type="http://schemas.openxmlformats.org/officeDocument/2006/relationships/settings" Target="settings.xml"/><Relationship Id="rId9" Type="http://schemas.openxmlformats.org/officeDocument/2006/relationships/hyperlink" Target="http://www.msmt.cz/file/38988/" TargetMode="External"/><Relationship Id="rId14" Type="http://schemas.openxmlformats.org/officeDocument/2006/relationships/hyperlink" Target="http://www.ncbi.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E39C7-78C9-42CF-8F0B-B93FE314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2850</Words>
  <Characters>16815</Characters>
  <Application>Microsoft Office Word</Application>
  <DocSecurity>0</DocSecurity>
  <Lines>140</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Martina Schallenbergerova</cp:lastModifiedBy>
  <cp:revision>8</cp:revision>
  <cp:lastPrinted>2021-10-13T10:59:00Z</cp:lastPrinted>
  <dcterms:created xsi:type="dcterms:W3CDTF">2020-07-18T11:34:00Z</dcterms:created>
  <dcterms:modified xsi:type="dcterms:W3CDTF">2021-10-13T11:00:00Z</dcterms:modified>
</cp:coreProperties>
</file>